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C2" w:rsidRDefault="00857A0A" w:rsidP="00216814">
      <w:pPr>
        <w:autoSpaceDE w:val="0"/>
        <w:autoSpaceDN w:val="0"/>
        <w:adjustRightInd w:val="0"/>
        <w:spacing w:after="0" w:line="240" w:lineRule="auto"/>
        <w:rPr>
          <w:rFonts w:ascii="Century Gothic" w:hAnsi="Century Gothic" w:cs="Arial"/>
          <w:b/>
          <w:bCs/>
          <w:color w:val="000000"/>
          <w:sz w:val="24"/>
          <w:szCs w:val="24"/>
        </w:rPr>
      </w:pPr>
      <w:r>
        <w:rPr>
          <w:rFonts w:ascii="Century Gothic" w:hAnsi="Century Gothic" w:cs="Arial"/>
          <w:b/>
          <w:bCs/>
          <w:noProof/>
          <w:color w:val="000000"/>
          <w:sz w:val="24"/>
          <w:szCs w:val="24"/>
          <w:lang w:eastAsia="en-GB"/>
        </w:rPr>
        <w:drawing>
          <wp:anchor distT="0" distB="0" distL="114300" distR="114300" simplePos="0" relativeHeight="251661312" behindDoc="0" locked="0" layoutInCell="1" allowOverlap="1" wp14:anchorId="6EF8B2F1" wp14:editId="55F5B46C">
            <wp:simplePos x="0" y="0"/>
            <wp:positionH relativeFrom="column">
              <wp:posOffset>5588000</wp:posOffset>
            </wp:positionH>
            <wp:positionV relativeFrom="paragraph">
              <wp:posOffset>-165100</wp:posOffset>
            </wp:positionV>
            <wp:extent cx="1019175" cy="8820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LT Logo.png"/>
                    <pic:cNvPicPr/>
                  </pic:nvPicPr>
                  <pic:blipFill>
                    <a:blip r:embed="rId7">
                      <a:extLst>
                        <a:ext uri="{28A0092B-C50C-407E-A947-70E740481C1C}">
                          <a14:useLocalDpi xmlns:a14="http://schemas.microsoft.com/office/drawing/2010/main" val="0"/>
                        </a:ext>
                      </a:extLst>
                    </a:blip>
                    <a:stretch>
                      <a:fillRect/>
                    </a:stretch>
                  </pic:blipFill>
                  <pic:spPr>
                    <a:xfrm>
                      <a:off x="0" y="0"/>
                      <a:ext cx="1019175" cy="882015"/>
                    </a:xfrm>
                    <a:prstGeom prst="rect">
                      <a:avLst/>
                    </a:prstGeom>
                  </pic:spPr>
                </pic:pic>
              </a:graphicData>
            </a:graphic>
          </wp:anchor>
        </w:drawing>
      </w:r>
      <w:r w:rsidR="00E2301D">
        <w:rPr>
          <w:rFonts w:ascii="Century Gothic" w:hAnsi="Century Gothic" w:cs="Arial"/>
          <w:b/>
          <w:bCs/>
          <w:noProof/>
          <w:color w:val="000000"/>
          <w:sz w:val="24"/>
          <w:szCs w:val="24"/>
          <w:lang w:eastAsia="en-GB"/>
        </w:rPr>
        <w:drawing>
          <wp:inline distT="0" distB="0" distL="0" distR="0">
            <wp:extent cx="714375" cy="712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Academ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820" cy="720656"/>
                    </a:xfrm>
                    <a:prstGeom prst="rect">
                      <a:avLst/>
                    </a:prstGeom>
                  </pic:spPr>
                </pic:pic>
              </a:graphicData>
            </a:graphic>
          </wp:inline>
        </w:drawing>
      </w:r>
      <w:r>
        <w:rPr>
          <w:rFonts w:ascii="Century Gothic" w:hAnsi="Century Gothic" w:cs="Arial"/>
          <w:b/>
          <w:bCs/>
          <w:color w:val="000000"/>
          <w:sz w:val="24"/>
          <w:szCs w:val="24"/>
        </w:rPr>
        <w:tab/>
      </w:r>
      <w:r>
        <w:rPr>
          <w:rFonts w:ascii="Century Gothic" w:hAnsi="Century Gothic" w:cs="Arial"/>
          <w:b/>
          <w:bCs/>
          <w:color w:val="000000"/>
          <w:sz w:val="24"/>
          <w:szCs w:val="24"/>
        </w:rPr>
        <w:tab/>
      </w:r>
      <w:r>
        <w:rPr>
          <w:rFonts w:ascii="Century Gothic" w:hAnsi="Century Gothic" w:cs="Arial"/>
          <w:b/>
          <w:bCs/>
          <w:color w:val="000000"/>
          <w:sz w:val="24"/>
          <w:szCs w:val="24"/>
        </w:rPr>
        <w:tab/>
      </w: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All Saints CE First School</w:t>
      </w:r>
    </w:p>
    <w:p w:rsidR="00407AA8" w:rsidRDefault="00407AA8" w:rsidP="00857A0A">
      <w:pPr>
        <w:autoSpaceDE w:val="0"/>
        <w:autoSpaceDN w:val="0"/>
        <w:adjustRightInd w:val="0"/>
        <w:spacing w:after="0" w:line="240" w:lineRule="auto"/>
        <w:jc w:val="center"/>
        <w:rPr>
          <w:rFonts w:ascii="Arial" w:hAnsi="Arial" w:cs="Arial"/>
          <w:b/>
          <w:bCs/>
          <w:color w:val="000000"/>
          <w:sz w:val="36"/>
          <w:szCs w:val="36"/>
        </w:rPr>
      </w:pPr>
    </w:p>
    <w:p w:rsidR="00407AA8" w:rsidRDefault="00407AA8" w:rsidP="00407AA8">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407AA8" w:rsidRDefault="00407AA8" w:rsidP="00407AA8">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407AA8" w:rsidRDefault="00407AA8" w:rsidP="00407AA8">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407AA8" w:rsidRPr="00407AA8" w:rsidRDefault="00407AA8" w:rsidP="00407AA8">
      <w:pPr>
        <w:jc w:val="center"/>
        <w:rPr>
          <w:rFonts w:ascii="Arial" w:hAnsi="Arial" w:cs="Arial"/>
          <w:b/>
          <w:sz w:val="36"/>
          <w:szCs w:val="36"/>
        </w:rPr>
      </w:pPr>
      <w:r w:rsidRPr="00407AA8">
        <w:rPr>
          <w:rFonts w:ascii="Arial" w:hAnsi="Arial" w:cs="Arial"/>
          <w:b/>
          <w:sz w:val="36"/>
          <w:szCs w:val="36"/>
        </w:rPr>
        <w:t>Behaviour Policy</w:t>
      </w:r>
    </w:p>
    <w:p w:rsidR="00407AA8" w:rsidRPr="00407AA8" w:rsidRDefault="00407AA8" w:rsidP="00857A0A">
      <w:pPr>
        <w:autoSpaceDE w:val="0"/>
        <w:autoSpaceDN w:val="0"/>
        <w:adjustRightInd w:val="0"/>
        <w:spacing w:after="0" w:line="240" w:lineRule="auto"/>
        <w:jc w:val="center"/>
        <w:rPr>
          <w:rFonts w:ascii="Arial" w:hAnsi="Arial"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857A0A">
      <w:pPr>
        <w:autoSpaceDE w:val="0"/>
        <w:autoSpaceDN w:val="0"/>
        <w:adjustRightInd w:val="0"/>
        <w:spacing w:after="0" w:line="240" w:lineRule="auto"/>
        <w:jc w:val="center"/>
        <w:rPr>
          <w:rFonts w:ascii="Century Gothic" w:hAnsi="Century Gothic" w:cs="Arial"/>
          <w:b/>
          <w:bCs/>
          <w:color w:val="000000"/>
          <w:sz w:val="36"/>
          <w:szCs w:val="36"/>
        </w:rPr>
      </w:pPr>
    </w:p>
    <w:p w:rsidR="00407AA8" w:rsidRDefault="00407AA8" w:rsidP="00407AA8">
      <w:pPr>
        <w:pStyle w:val="Heading3"/>
        <w:keepNext w:val="0"/>
        <w:widowControl w:val="0"/>
        <w:rPr>
          <w:rFonts w:ascii="Arial" w:hAnsi="Arial" w:cs="Arial"/>
          <w:sz w:val="22"/>
          <w:szCs w:val="22"/>
        </w:rPr>
      </w:pPr>
    </w:p>
    <w:p w:rsidR="00407AA8" w:rsidRPr="00407AA8" w:rsidRDefault="00407AA8" w:rsidP="00407AA8">
      <w:pPr>
        <w:pStyle w:val="Heading3"/>
        <w:keepNext w:val="0"/>
        <w:widowControl w:val="0"/>
        <w:jc w:val="center"/>
        <w:rPr>
          <w:rFonts w:ascii="Arial" w:hAnsi="Arial" w:cs="Arial"/>
          <w:b/>
          <w:sz w:val="32"/>
          <w:szCs w:val="32"/>
        </w:rPr>
      </w:pPr>
      <w:r w:rsidRPr="00407AA8">
        <w:rPr>
          <w:rFonts w:ascii="Arial" w:hAnsi="Arial" w:cs="Arial"/>
          <w:b/>
          <w:sz w:val="32"/>
          <w:szCs w:val="32"/>
        </w:rPr>
        <w:t>Our Vision</w:t>
      </w:r>
    </w:p>
    <w:p w:rsidR="00407AA8" w:rsidRDefault="00407AA8" w:rsidP="00407AA8">
      <w:pPr>
        <w:jc w:val="center"/>
        <w:rPr>
          <w:rFonts w:ascii="Arial" w:hAnsi="Arial" w:cs="Arial"/>
        </w:rPr>
      </w:pPr>
    </w:p>
    <w:p w:rsidR="00407AA8" w:rsidRDefault="00407AA8" w:rsidP="00407AA8">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407AA8" w:rsidRDefault="00407AA8" w:rsidP="00407AA8">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407AA8" w:rsidRDefault="00407AA8" w:rsidP="00407AA8">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407AA8" w:rsidRDefault="00407AA8" w:rsidP="00407AA8">
      <w:pPr>
        <w:jc w:val="center"/>
        <w:rPr>
          <w:rFonts w:ascii="Arial" w:hAnsi="Arial" w:cs="Arial"/>
        </w:rPr>
      </w:pPr>
    </w:p>
    <w:p w:rsidR="00407AA8" w:rsidRDefault="00407AA8" w:rsidP="00407AA8">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407AA8" w:rsidRDefault="00407AA8" w:rsidP="00407AA8">
      <w:pPr>
        <w:rPr>
          <w:rFonts w:ascii="Arial" w:hAnsi="Arial" w:cs="Arial"/>
        </w:rPr>
      </w:pPr>
    </w:p>
    <w:p w:rsidR="00407AA8" w:rsidRPr="00407AA8" w:rsidRDefault="00407AA8" w:rsidP="00407AA8">
      <w:pPr>
        <w:jc w:val="center"/>
        <w:rPr>
          <w:rFonts w:ascii="Arial" w:hAnsi="Arial" w:cs="Arial"/>
          <w:b/>
          <w:sz w:val="32"/>
          <w:szCs w:val="32"/>
        </w:rPr>
      </w:pPr>
      <w:r w:rsidRPr="00407AA8">
        <w:rPr>
          <w:rFonts w:ascii="Arial" w:hAnsi="Arial" w:cs="Arial"/>
          <w:b/>
          <w:sz w:val="32"/>
          <w:szCs w:val="32"/>
        </w:rPr>
        <w:t xml:space="preserve">Our Mission </w:t>
      </w:r>
    </w:p>
    <w:p w:rsidR="00407AA8" w:rsidRDefault="00407AA8" w:rsidP="00407AA8">
      <w:pPr>
        <w:rPr>
          <w:rFonts w:ascii="Calibri" w:hAnsi="Calibri" w:cs="Times New Roman"/>
        </w:rPr>
      </w:pPr>
    </w:p>
    <w:p w:rsidR="00407AA8" w:rsidRDefault="00407AA8" w:rsidP="00407AA8">
      <w:pPr>
        <w:numPr>
          <w:ilvl w:val="0"/>
          <w:numId w:val="4"/>
        </w:numPr>
        <w:shd w:val="clear" w:color="auto" w:fill="FFFFFF"/>
        <w:spacing w:after="0" w:line="240" w:lineRule="auto"/>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407AA8" w:rsidRDefault="00407AA8" w:rsidP="00407AA8">
      <w:pPr>
        <w:shd w:val="clear" w:color="auto" w:fill="FFFFFF"/>
        <w:jc w:val="both"/>
        <w:textAlignment w:val="baseline"/>
      </w:pPr>
    </w:p>
    <w:p w:rsidR="00407AA8" w:rsidRDefault="00407AA8" w:rsidP="00407AA8">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407AA8" w:rsidRDefault="00407AA8" w:rsidP="00407AA8">
      <w:pPr>
        <w:shd w:val="clear" w:color="auto" w:fill="FFFFFF"/>
        <w:jc w:val="both"/>
        <w:textAlignment w:val="baseline"/>
      </w:pPr>
    </w:p>
    <w:p w:rsidR="00407AA8" w:rsidRDefault="00407AA8" w:rsidP="00407AA8">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407AA8" w:rsidRDefault="00407AA8" w:rsidP="00407AA8">
      <w:pPr>
        <w:shd w:val="clear" w:color="auto" w:fill="FFFFFF"/>
        <w:jc w:val="both"/>
        <w:textAlignment w:val="baseline"/>
      </w:pPr>
    </w:p>
    <w:p w:rsidR="00407AA8" w:rsidRDefault="00407AA8" w:rsidP="00407AA8">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407AA8" w:rsidRDefault="00407AA8" w:rsidP="00407AA8">
      <w:pPr>
        <w:shd w:val="clear" w:color="auto" w:fill="FFFFFF"/>
        <w:jc w:val="both"/>
        <w:textAlignment w:val="baseline"/>
      </w:pPr>
    </w:p>
    <w:p w:rsidR="00407AA8" w:rsidRDefault="00407AA8" w:rsidP="00407AA8">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407AA8" w:rsidRDefault="00407AA8" w:rsidP="00407AA8">
      <w:pPr>
        <w:shd w:val="clear" w:color="auto" w:fill="FFFFFF"/>
        <w:jc w:val="both"/>
        <w:textAlignment w:val="baseline"/>
      </w:pPr>
    </w:p>
    <w:p w:rsidR="00407AA8" w:rsidRDefault="00407AA8" w:rsidP="00407AA8">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407AA8" w:rsidRDefault="00407AA8" w:rsidP="00407AA8">
      <w:pPr>
        <w:shd w:val="clear" w:color="auto" w:fill="FFFFFF"/>
        <w:jc w:val="both"/>
        <w:textAlignment w:val="baseline"/>
      </w:pPr>
    </w:p>
    <w:p w:rsidR="00407AA8" w:rsidRDefault="00407AA8" w:rsidP="00407AA8">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407AA8" w:rsidRDefault="00407AA8" w:rsidP="00407AA8">
      <w:pPr>
        <w:shd w:val="clear" w:color="auto" w:fill="FFFFFF"/>
        <w:jc w:val="both"/>
        <w:textAlignment w:val="baseline"/>
      </w:pPr>
    </w:p>
    <w:p w:rsidR="00407AA8" w:rsidRDefault="00407AA8" w:rsidP="00407AA8">
      <w:pPr>
        <w:numPr>
          <w:ilvl w:val="0"/>
          <w:numId w:val="4"/>
        </w:numPr>
        <w:shd w:val="clear" w:color="auto" w:fill="FFFFFF"/>
        <w:spacing w:after="0" w:line="240" w:lineRule="auto"/>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407AA8" w:rsidRDefault="00407AA8" w:rsidP="00407AA8">
      <w:pPr>
        <w:autoSpaceDE w:val="0"/>
        <w:autoSpaceDN w:val="0"/>
        <w:adjustRightInd w:val="0"/>
        <w:spacing w:after="0" w:line="240" w:lineRule="auto"/>
        <w:rPr>
          <w:rFonts w:ascii="Century Gothic" w:hAnsi="Century Gothic" w:cs="Arial"/>
          <w:b/>
          <w:bCs/>
          <w:color w:val="000000"/>
          <w:sz w:val="36"/>
          <w:szCs w:val="36"/>
        </w:rPr>
      </w:pPr>
      <w:bookmarkStart w:id="0" w:name="_GoBack"/>
      <w:bookmarkEnd w:id="0"/>
    </w:p>
    <w:p w:rsidR="00857A0A" w:rsidRPr="00857A0A" w:rsidRDefault="003F1276" w:rsidP="00857A0A">
      <w:pPr>
        <w:autoSpaceDE w:val="0"/>
        <w:autoSpaceDN w:val="0"/>
        <w:adjustRightInd w:val="0"/>
        <w:spacing w:after="0" w:line="240" w:lineRule="auto"/>
        <w:jc w:val="center"/>
        <w:rPr>
          <w:rFonts w:ascii="Century Gothic" w:hAnsi="Century Gothic" w:cs="Arial"/>
          <w:b/>
          <w:bCs/>
          <w:color w:val="000000"/>
          <w:sz w:val="36"/>
          <w:szCs w:val="36"/>
        </w:rPr>
      </w:pPr>
      <w:r>
        <w:rPr>
          <w:rFonts w:ascii="Century Gothic" w:hAnsi="Century Gothic" w:cs="Arial"/>
          <w:b/>
          <w:bCs/>
          <w:color w:val="000000"/>
          <w:sz w:val="36"/>
          <w:szCs w:val="36"/>
        </w:rPr>
        <w:t>Behaviour</w:t>
      </w:r>
      <w:r w:rsidR="00857A0A">
        <w:rPr>
          <w:rFonts w:ascii="Century Gothic" w:hAnsi="Century Gothic" w:cs="Arial"/>
          <w:b/>
          <w:bCs/>
          <w:color w:val="000000"/>
          <w:sz w:val="36"/>
          <w:szCs w:val="36"/>
        </w:rPr>
        <w:t xml:space="preserve"> Policy</w:t>
      </w:r>
    </w:p>
    <w:p w:rsidR="003F1276" w:rsidRDefault="003F1276" w:rsidP="003F1276">
      <w:pPr>
        <w:autoSpaceDE w:val="0"/>
        <w:autoSpaceDN w:val="0"/>
        <w:adjustRightInd w:val="0"/>
        <w:spacing w:after="0" w:line="240" w:lineRule="auto"/>
        <w:rPr>
          <w:rFonts w:cs="Arial"/>
          <w:noProof/>
          <w:szCs w:val="20"/>
        </w:rPr>
      </w:pPr>
    </w:p>
    <w:p w:rsidR="003F1276" w:rsidRPr="003F1276" w:rsidRDefault="003F1276" w:rsidP="003F1276">
      <w:pPr>
        <w:pStyle w:val="Heading1"/>
        <w:rPr>
          <w:rFonts w:ascii="Century Gothic" w:hAnsi="Century Gothic"/>
          <w:b/>
          <w:color w:val="auto"/>
          <w:sz w:val="22"/>
          <w:szCs w:val="22"/>
        </w:rPr>
      </w:pPr>
      <w:bookmarkStart w:id="1" w:name="_Toc80610091"/>
      <w:r w:rsidRPr="003F1276">
        <w:rPr>
          <w:rFonts w:ascii="Century Gothic" w:hAnsi="Century Gothic"/>
          <w:b/>
          <w:color w:val="auto"/>
          <w:sz w:val="22"/>
          <w:szCs w:val="22"/>
        </w:rPr>
        <w:t>1. Aims</w:t>
      </w:r>
      <w:bookmarkEnd w:id="1"/>
    </w:p>
    <w:p w:rsidR="003F1276" w:rsidRPr="003F1276" w:rsidRDefault="003F1276" w:rsidP="003F1276">
      <w:pPr>
        <w:pStyle w:val="1bodycopy10pt"/>
        <w:rPr>
          <w:rFonts w:ascii="Century Gothic" w:hAnsi="Century Gothic"/>
          <w:sz w:val="22"/>
          <w:szCs w:val="22"/>
        </w:rPr>
      </w:pPr>
      <w:r w:rsidRPr="003F1276">
        <w:rPr>
          <w:rFonts w:ascii="Century Gothic" w:hAnsi="Century Gothic"/>
          <w:sz w:val="22"/>
          <w:szCs w:val="22"/>
        </w:rPr>
        <w:t>This policy aims to:</w:t>
      </w:r>
    </w:p>
    <w:p w:rsidR="003F1276" w:rsidRPr="003F1276" w:rsidRDefault="003F1276" w:rsidP="003F1276">
      <w:pPr>
        <w:pStyle w:val="4Bulletedcopyblue"/>
        <w:rPr>
          <w:rFonts w:ascii="Century Gothic" w:hAnsi="Century Gothic"/>
          <w:sz w:val="22"/>
          <w:szCs w:val="22"/>
          <w:lang w:eastAsia="en-GB"/>
        </w:rPr>
      </w:pPr>
      <w:r w:rsidRPr="003F1276">
        <w:rPr>
          <w:rFonts w:ascii="Century Gothic" w:hAnsi="Century Gothic"/>
          <w:sz w:val="22"/>
          <w:szCs w:val="22"/>
          <w:lang w:eastAsia="en-GB"/>
        </w:rPr>
        <w:t>Provide a consistent approach to behaviour management</w:t>
      </w:r>
    </w:p>
    <w:p w:rsidR="003F1276" w:rsidRPr="003F1276" w:rsidRDefault="003F1276" w:rsidP="003F1276">
      <w:pPr>
        <w:pStyle w:val="4Bulletedcopyblue"/>
        <w:rPr>
          <w:rFonts w:ascii="Century Gothic" w:hAnsi="Century Gothic"/>
          <w:sz w:val="22"/>
          <w:szCs w:val="22"/>
          <w:lang w:eastAsia="en-GB"/>
        </w:rPr>
      </w:pPr>
      <w:r w:rsidRPr="003F1276">
        <w:rPr>
          <w:rFonts w:ascii="Century Gothic" w:hAnsi="Century Gothic"/>
          <w:sz w:val="22"/>
          <w:szCs w:val="22"/>
          <w:lang w:eastAsia="en-GB"/>
        </w:rPr>
        <w:t>Define what we consider to be unacceptable behaviour, including bullying and discrimination</w:t>
      </w:r>
    </w:p>
    <w:p w:rsidR="003F1276" w:rsidRPr="003F1276" w:rsidRDefault="003F1276" w:rsidP="003F1276">
      <w:pPr>
        <w:pStyle w:val="4Bulletedcopyblue"/>
        <w:rPr>
          <w:rFonts w:ascii="Century Gothic" w:hAnsi="Century Gothic"/>
          <w:sz w:val="22"/>
          <w:szCs w:val="22"/>
          <w:lang w:eastAsia="en-GB"/>
        </w:rPr>
      </w:pPr>
      <w:r w:rsidRPr="003F1276">
        <w:rPr>
          <w:rFonts w:ascii="Century Gothic" w:hAnsi="Century Gothic"/>
          <w:sz w:val="22"/>
          <w:szCs w:val="22"/>
          <w:lang w:eastAsia="en-GB"/>
        </w:rPr>
        <w:t>Outline how pupils are expected to behave</w:t>
      </w:r>
    </w:p>
    <w:p w:rsidR="003F1276" w:rsidRPr="003F1276" w:rsidRDefault="003F1276" w:rsidP="003F1276">
      <w:pPr>
        <w:pStyle w:val="4Bulletedcopyblue"/>
        <w:rPr>
          <w:rFonts w:ascii="Century Gothic" w:hAnsi="Century Gothic"/>
          <w:sz w:val="22"/>
          <w:szCs w:val="22"/>
          <w:lang w:eastAsia="en-GB"/>
        </w:rPr>
      </w:pPr>
      <w:r w:rsidRPr="003F1276">
        <w:rPr>
          <w:rFonts w:ascii="Century Gothic" w:hAnsi="Century Gothic"/>
          <w:sz w:val="22"/>
          <w:szCs w:val="22"/>
          <w:lang w:eastAsia="en-GB"/>
        </w:rPr>
        <w:t>Summarise the roles and responsibilities of different people in the school community with regards to behaviour management</w:t>
      </w:r>
    </w:p>
    <w:p w:rsidR="003F1276" w:rsidRPr="003F1276" w:rsidRDefault="003F1276" w:rsidP="003F1276">
      <w:pPr>
        <w:pStyle w:val="4Bulletedcopyblue"/>
        <w:rPr>
          <w:rFonts w:ascii="Century Gothic" w:hAnsi="Century Gothic"/>
          <w:sz w:val="22"/>
          <w:szCs w:val="22"/>
          <w:lang w:eastAsia="en-GB"/>
        </w:rPr>
      </w:pPr>
      <w:r w:rsidRPr="003F1276">
        <w:rPr>
          <w:rFonts w:ascii="Century Gothic" w:hAnsi="Century Gothic"/>
          <w:sz w:val="22"/>
          <w:szCs w:val="22"/>
          <w:lang w:eastAsia="en-GB"/>
        </w:rPr>
        <w:t>Outline our system of rewards and sanctions</w:t>
      </w:r>
    </w:p>
    <w:p w:rsidR="003F1276" w:rsidRPr="003F1276" w:rsidRDefault="003F1276" w:rsidP="003F1276">
      <w:pPr>
        <w:pStyle w:val="4Bulletedcopyblue"/>
        <w:numPr>
          <w:ilvl w:val="0"/>
          <w:numId w:val="0"/>
        </w:numPr>
        <w:rPr>
          <w:rFonts w:ascii="Century Gothic" w:hAnsi="Century Gothic"/>
          <w:sz w:val="22"/>
          <w:szCs w:val="22"/>
          <w:lang w:eastAsia="en-GB"/>
        </w:rPr>
      </w:pPr>
    </w:p>
    <w:p w:rsidR="003F1276" w:rsidRPr="003F1276" w:rsidRDefault="003F1276" w:rsidP="003F1276">
      <w:pPr>
        <w:pStyle w:val="Heading1"/>
        <w:rPr>
          <w:rFonts w:ascii="Century Gothic" w:hAnsi="Century Gothic"/>
          <w:b/>
          <w:color w:val="auto"/>
          <w:sz w:val="22"/>
          <w:szCs w:val="22"/>
        </w:rPr>
      </w:pPr>
      <w:bookmarkStart w:id="2" w:name="_Toc80610092"/>
      <w:r w:rsidRPr="003F1276">
        <w:rPr>
          <w:rFonts w:ascii="Century Gothic" w:hAnsi="Century Gothic"/>
          <w:b/>
          <w:color w:val="auto"/>
          <w:sz w:val="22"/>
          <w:szCs w:val="22"/>
        </w:rPr>
        <w:t>2. Legislation and statutory requirements</w:t>
      </w:r>
      <w:bookmarkEnd w:id="2"/>
    </w:p>
    <w:p w:rsidR="003F1276" w:rsidRPr="003F1276" w:rsidRDefault="003F1276" w:rsidP="003F1276">
      <w:pPr>
        <w:pStyle w:val="1bodycopy10pt"/>
        <w:rPr>
          <w:rFonts w:ascii="Century Gothic" w:hAnsi="Century Gothic"/>
          <w:sz w:val="22"/>
          <w:szCs w:val="22"/>
        </w:rPr>
      </w:pPr>
      <w:r w:rsidRPr="003F1276">
        <w:rPr>
          <w:rFonts w:ascii="Century Gothic" w:hAnsi="Century Gothic"/>
          <w:sz w:val="22"/>
          <w:szCs w:val="22"/>
        </w:rPr>
        <w:t>This policy is based on advice from the Department for Education (DfE) on:</w:t>
      </w:r>
    </w:p>
    <w:p w:rsidR="003F1276" w:rsidRPr="003F1276" w:rsidRDefault="003F1276" w:rsidP="003F1276">
      <w:pPr>
        <w:pStyle w:val="4Bulletedcopyblue"/>
        <w:rPr>
          <w:rStyle w:val="Hyperlink"/>
          <w:rFonts w:ascii="Century Gothic" w:hAnsi="Century Gothic"/>
          <w:sz w:val="22"/>
          <w:szCs w:val="22"/>
        </w:rPr>
      </w:pPr>
      <w:r w:rsidRPr="003F1276">
        <w:rPr>
          <w:rFonts w:ascii="Century Gothic" w:hAnsi="Century Gothic"/>
          <w:sz w:val="22"/>
          <w:szCs w:val="22"/>
        </w:rPr>
        <w:fldChar w:fldCharType="begin"/>
      </w:r>
      <w:r w:rsidRPr="003F1276">
        <w:rPr>
          <w:rFonts w:ascii="Century Gothic" w:hAnsi="Century Gothic"/>
          <w:sz w:val="22"/>
          <w:szCs w:val="22"/>
        </w:rPr>
        <w:instrText xml:space="preserve"> HYPERLINK "https://www.gov.uk/government/publications/behaviour-and-discipline-in-schools" </w:instrText>
      </w:r>
      <w:r w:rsidRPr="003F1276">
        <w:rPr>
          <w:rFonts w:ascii="Century Gothic" w:hAnsi="Century Gothic"/>
          <w:sz w:val="22"/>
          <w:szCs w:val="22"/>
        </w:rPr>
        <w:fldChar w:fldCharType="separate"/>
      </w:r>
      <w:r w:rsidRPr="003F1276">
        <w:rPr>
          <w:rStyle w:val="Hyperlink"/>
          <w:rFonts w:ascii="Century Gothic" w:hAnsi="Century Gothic"/>
          <w:sz w:val="22"/>
          <w:szCs w:val="22"/>
        </w:rPr>
        <w:t>Behaviour and discipline in schools</w:t>
      </w:r>
    </w:p>
    <w:p w:rsidR="003F1276" w:rsidRPr="003F1276" w:rsidRDefault="003F1276" w:rsidP="003F1276">
      <w:pPr>
        <w:pStyle w:val="4Bulletedcopyblue"/>
        <w:rPr>
          <w:rStyle w:val="Hyperlink"/>
          <w:rFonts w:ascii="Century Gothic" w:hAnsi="Century Gothic"/>
          <w:sz w:val="22"/>
          <w:szCs w:val="22"/>
        </w:rPr>
      </w:pPr>
      <w:r w:rsidRPr="003F1276">
        <w:rPr>
          <w:rFonts w:ascii="Century Gothic" w:hAnsi="Century Gothic"/>
          <w:sz w:val="22"/>
          <w:szCs w:val="22"/>
        </w:rPr>
        <w:fldChar w:fldCharType="end"/>
      </w:r>
      <w:r w:rsidRPr="003F1276">
        <w:rPr>
          <w:rStyle w:val="Hyperlink"/>
          <w:rFonts w:ascii="Century Gothic" w:hAnsi="Century Gothic"/>
          <w:sz w:val="22"/>
          <w:szCs w:val="22"/>
        </w:rPr>
        <w:fldChar w:fldCharType="begin"/>
      </w:r>
      <w:r w:rsidRPr="003F1276">
        <w:rPr>
          <w:rStyle w:val="Hyperlink"/>
          <w:rFonts w:ascii="Century Gothic" w:hAnsi="Century Gothic"/>
          <w:sz w:val="22"/>
          <w:szCs w:val="22"/>
        </w:rPr>
        <w:instrText xml:space="preserve"> HYPERLINK "https://www.gov.uk/government/publications/searching-screening-and-confiscation" </w:instrText>
      </w:r>
      <w:r w:rsidRPr="003F1276">
        <w:rPr>
          <w:rStyle w:val="Hyperlink"/>
          <w:rFonts w:ascii="Century Gothic" w:hAnsi="Century Gothic"/>
          <w:sz w:val="22"/>
          <w:szCs w:val="22"/>
        </w:rPr>
        <w:fldChar w:fldCharType="separate"/>
      </w:r>
      <w:r w:rsidRPr="003F1276">
        <w:rPr>
          <w:rStyle w:val="Hyperlink"/>
          <w:rFonts w:ascii="Century Gothic" w:hAnsi="Century Gothic"/>
          <w:sz w:val="22"/>
          <w:szCs w:val="22"/>
        </w:rPr>
        <w:t>Searching, screening and confiscation at school</w:t>
      </w:r>
    </w:p>
    <w:p w:rsidR="003F1276" w:rsidRPr="003F1276" w:rsidRDefault="003F1276" w:rsidP="003F1276">
      <w:pPr>
        <w:pStyle w:val="4Bulletedcopyblue"/>
        <w:rPr>
          <w:rStyle w:val="Hyperlink"/>
          <w:rFonts w:ascii="Century Gothic" w:hAnsi="Century Gothic"/>
          <w:sz w:val="22"/>
          <w:szCs w:val="22"/>
        </w:rPr>
      </w:pPr>
      <w:r w:rsidRPr="003F1276">
        <w:rPr>
          <w:rStyle w:val="Hyperlink"/>
          <w:rFonts w:ascii="Century Gothic" w:hAnsi="Century Gothic"/>
          <w:sz w:val="22"/>
          <w:szCs w:val="22"/>
        </w:rPr>
        <w:fldChar w:fldCharType="end"/>
      </w:r>
      <w:hyperlink r:id="rId9" w:history="1">
        <w:r w:rsidRPr="003F1276">
          <w:rPr>
            <w:rStyle w:val="Hyperlink"/>
            <w:rFonts w:ascii="Century Gothic" w:hAnsi="Century Gothic"/>
            <w:sz w:val="22"/>
            <w:szCs w:val="22"/>
          </w:rPr>
          <w:t>The Equality Act 2010</w:t>
        </w:r>
      </w:hyperlink>
    </w:p>
    <w:p w:rsidR="003F1276" w:rsidRPr="003F1276" w:rsidRDefault="00407AA8" w:rsidP="003F1276">
      <w:pPr>
        <w:pStyle w:val="4Bulletedcopyblue"/>
        <w:rPr>
          <w:rStyle w:val="Hyperlink"/>
          <w:rFonts w:ascii="Century Gothic" w:hAnsi="Century Gothic"/>
          <w:sz w:val="22"/>
          <w:szCs w:val="22"/>
        </w:rPr>
      </w:pPr>
      <w:hyperlink r:id="rId10" w:history="1">
        <w:r w:rsidR="003F1276" w:rsidRPr="003F1276">
          <w:rPr>
            <w:rStyle w:val="Hyperlink"/>
            <w:rFonts w:ascii="Century Gothic" w:hAnsi="Century Gothic"/>
            <w:sz w:val="22"/>
            <w:szCs w:val="22"/>
          </w:rPr>
          <w:t>Keeping Children Safe in Education</w:t>
        </w:r>
      </w:hyperlink>
    </w:p>
    <w:p w:rsidR="003F1276" w:rsidRPr="003F1276" w:rsidRDefault="003F1276" w:rsidP="003F1276">
      <w:pPr>
        <w:pStyle w:val="4Bulletedcopyblue"/>
        <w:rPr>
          <w:rStyle w:val="Hyperlink"/>
          <w:rFonts w:ascii="Century Gothic" w:hAnsi="Century Gothic"/>
          <w:sz w:val="22"/>
          <w:szCs w:val="22"/>
        </w:rPr>
      </w:pPr>
      <w:r w:rsidRPr="003F1276">
        <w:rPr>
          <w:rFonts w:ascii="Century Gothic" w:hAnsi="Century Gothic"/>
          <w:sz w:val="22"/>
          <w:szCs w:val="22"/>
        </w:rPr>
        <w:fldChar w:fldCharType="begin"/>
      </w:r>
      <w:r w:rsidRPr="003F1276">
        <w:rPr>
          <w:rFonts w:ascii="Century Gothic" w:hAnsi="Century Gothic"/>
          <w:sz w:val="22"/>
          <w:szCs w:val="22"/>
        </w:rPr>
        <w:instrText xml:space="preserve"> HYPERLINK "https://www.gov.uk/government/publications/use-of-reasonable-force-in-schools" </w:instrText>
      </w:r>
      <w:r w:rsidRPr="003F1276">
        <w:rPr>
          <w:rFonts w:ascii="Century Gothic" w:hAnsi="Century Gothic"/>
          <w:sz w:val="22"/>
          <w:szCs w:val="22"/>
        </w:rPr>
        <w:fldChar w:fldCharType="separate"/>
      </w:r>
      <w:r w:rsidRPr="003F1276">
        <w:rPr>
          <w:rStyle w:val="Hyperlink"/>
          <w:rFonts w:ascii="Century Gothic" w:hAnsi="Century Gothic"/>
          <w:sz w:val="22"/>
          <w:szCs w:val="22"/>
        </w:rPr>
        <w:t>Use of reasonable force in schools</w:t>
      </w:r>
    </w:p>
    <w:p w:rsidR="003F1276" w:rsidRPr="003F1276" w:rsidRDefault="003F1276" w:rsidP="003F1276">
      <w:pPr>
        <w:pStyle w:val="4Bulletedcopyblue"/>
        <w:rPr>
          <w:rStyle w:val="Hyperlink"/>
          <w:rFonts w:ascii="Century Gothic" w:hAnsi="Century Gothic"/>
          <w:sz w:val="22"/>
          <w:szCs w:val="22"/>
        </w:rPr>
      </w:pPr>
      <w:r w:rsidRPr="003F1276">
        <w:rPr>
          <w:rFonts w:ascii="Century Gothic" w:hAnsi="Century Gothic"/>
          <w:sz w:val="22"/>
          <w:szCs w:val="22"/>
        </w:rPr>
        <w:fldChar w:fldCharType="end"/>
      </w:r>
      <w:hyperlink r:id="rId11" w:history="1">
        <w:r w:rsidRPr="003F1276">
          <w:rPr>
            <w:rStyle w:val="Hyperlink"/>
            <w:rFonts w:ascii="Century Gothic" w:hAnsi="Century Gothic"/>
            <w:sz w:val="22"/>
            <w:szCs w:val="22"/>
          </w:rPr>
          <w:t>Supporting pupils with medical conditions at school</w:t>
        </w:r>
      </w:hyperlink>
      <w:r w:rsidRPr="003F1276">
        <w:rPr>
          <w:rStyle w:val="Hyperlink"/>
          <w:rFonts w:ascii="Century Gothic" w:hAnsi="Century Gothic"/>
          <w:sz w:val="22"/>
          <w:szCs w:val="22"/>
        </w:rPr>
        <w:t xml:space="preserve"> </w:t>
      </w:r>
    </w:p>
    <w:p w:rsidR="003F1276" w:rsidRPr="003F1276" w:rsidRDefault="003F1276" w:rsidP="003F1276">
      <w:pPr>
        <w:pStyle w:val="1bodycopy10pt"/>
        <w:rPr>
          <w:rFonts w:ascii="Century Gothic" w:hAnsi="Century Gothic" w:cs="Arial"/>
          <w:color w:val="0092CF"/>
          <w:sz w:val="22"/>
          <w:szCs w:val="22"/>
          <w:u w:val="single"/>
        </w:rPr>
      </w:pPr>
      <w:r w:rsidRPr="003F1276">
        <w:rPr>
          <w:rFonts w:ascii="Century Gothic" w:hAnsi="Century Gothic"/>
          <w:sz w:val="22"/>
          <w:szCs w:val="22"/>
        </w:rPr>
        <w:t xml:space="preserve">It is also based on the </w:t>
      </w:r>
      <w:hyperlink r:id="rId12" w:history="1">
        <w:r w:rsidRPr="003F1276">
          <w:rPr>
            <w:rStyle w:val="Hyperlink"/>
            <w:rFonts w:ascii="Century Gothic" w:hAnsi="Century Gothic" w:cs="Arial"/>
            <w:sz w:val="22"/>
            <w:szCs w:val="22"/>
          </w:rPr>
          <w:t>special educational needs and disability (SEND) code of practice</w:t>
        </w:r>
      </w:hyperlink>
      <w:r w:rsidRPr="003F1276">
        <w:rPr>
          <w:rFonts w:ascii="Century Gothic" w:hAnsi="Century Gothic" w:cs="Arial"/>
          <w:sz w:val="22"/>
          <w:szCs w:val="22"/>
        </w:rPr>
        <w:t>.</w:t>
      </w:r>
    </w:p>
    <w:p w:rsidR="003F1276" w:rsidRPr="003F1276" w:rsidRDefault="003F1276" w:rsidP="003F1276">
      <w:pPr>
        <w:pStyle w:val="1bodycopy10pt"/>
        <w:rPr>
          <w:rFonts w:ascii="Century Gothic" w:hAnsi="Century Gothic" w:cs="Arial"/>
          <w:sz w:val="22"/>
          <w:szCs w:val="22"/>
        </w:rPr>
      </w:pPr>
      <w:r w:rsidRPr="003F1276">
        <w:rPr>
          <w:rFonts w:ascii="Century Gothic" w:hAnsi="Century Gothic" w:cs="Arial"/>
          <w:sz w:val="22"/>
          <w:szCs w:val="22"/>
        </w:rPr>
        <w:t>In addition, this policy is based on:</w:t>
      </w:r>
    </w:p>
    <w:p w:rsidR="003F1276" w:rsidRPr="003F1276" w:rsidRDefault="003F1276" w:rsidP="003F1276">
      <w:pPr>
        <w:pStyle w:val="4Bulletedcopyblue"/>
        <w:rPr>
          <w:rFonts w:ascii="Century Gothic" w:hAnsi="Century Gothic"/>
          <w:sz w:val="22"/>
          <w:szCs w:val="22"/>
          <w:u w:val="single"/>
        </w:rPr>
      </w:pPr>
      <w:r w:rsidRPr="003F1276">
        <w:rPr>
          <w:rFonts w:ascii="Century Gothic" w:hAnsi="Century Gothic"/>
          <w:sz w:val="22"/>
          <w:szCs w:val="22"/>
        </w:rPr>
        <w:t xml:space="preserve">Schedule 1 of the </w:t>
      </w:r>
      <w:hyperlink r:id="rId13" w:history="1">
        <w:r w:rsidRPr="003F1276">
          <w:rPr>
            <w:rStyle w:val="Hyperlink"/>
            <w:rFonts w:ascii="Century Gothic" w:hAnsi="Century Gothic"/>
            <w:sz w:val="22"/>
            <w:szCs w:val="22"/>
          </w:rPr>
          <w:t>Education (Independent School Standards) Regulations 2014</w:t>
        </w:r>
      </w:hyperlink>
      <w:r w:rsidRPr="003F1276">
        <w:rPr>
          <w:rFonts w:ascii="Century Gothic" w:hAnsi="Century Gothic"/>
          <w:sz w:val="22"/>
          <w:szCs w:val="22"/>
        </w:rPr>
        <w:t>; paragraph 7 outlines a school’s duty to safeguard and promote the welfare of children, paragraph 9 requires the school to have a written behaviour policy and paragraph 10 requires the school to have an anti-bullying strategy</w:t>
      </w:r>
    </w:p>
    <w:p w:rsidR="003F1276" w:rsidRPr="003F1276" w:rsidRDefault="00407AA8" w:rsidP="003F1276">
      <w:pPr>
        <w:pStyle w:val="4Bulletedcopyblue"/>
        <w:rPr>
          <w:rFonts w:ascii="Century Gothic" w:hAnsi="Century Gothic"/>
          <w:sz w:val="22"/>
          <w:szCs w:val="22"/>
          <w:u w:val="single"/>
        </w:rPr>
      </w:pPr>
      <w:hyperlink r:id="rId14" w:anchor="behaviour-policy" w:history="1">
        <w:r w:rsidR="003F1276" w:rsidRPr="003F1276">
          <w:rPr>
            <w:rStyle w:val="Hyperlink"/>
            <w:rFonts w:ascii="Century Gothic" w:hAnsi="Century Gothic"/>
            <w:sz w:val="22"/>
            <w:szCs w:val="22"/>
          </w:rPr>
          <w:t>DfE guidance</w:t>
        </w:r>
      </w:hyperlink>
      <w:r w:rsidR="003F1276" w:rsidRPr="003F1276">
        <w:rPr>
          <w:rFonts w:ascii="Century Gothic" w:hAnsi="Century Gothic"/>
          <w:sz w:val="22"/>
          <w:szCs w:val="22"/>
        </w:rPr>
        <w:t xml:space="preserve"> explaining that academies should publish their behaviour policy and anti-bullying strategy online</w:t>
      </w:r>
    </w:p>
    <w:p w:rsidR="003F1276" w:rsidRPr="003F1276" w:rsidRDefault="003F1276" w:rsidP="003F1276">
      <w:pPr>
        <w:pStyle w:val="1bodycopy10pt"/>
        <w:rPr>
          <w:rFonts w:ascii="Century Gothic" w:hAnsi="Century Gothic"/>
          <w:sz w:val="22"/>
          <w:szCs w:val="22"/>
        </w:rPr>
      </w:pPr>
      <w:r w:rsidRPr="003F1276">
        <w:rPr>
          <w:rFonts w:ascii="Century Gothic" w:hAnsi="Century Gothic"/>
          <w:sz w:val="22"/>
          <w:szCs w:val="22"/>
        </w:rPr>
        <w:t>This policy complies with our funding agreement and articles of association.</w:t>
      </w:r>
    </w:p>
    <w:p w:rsidR="003F1276" w:rsidRPr="00A23006" w:rsidRDefault="003F1276" w:rsidP="003F1276">
      <w:pPr>
        <w:pStyle w:val="1bodycopy10pt"/>
      </w:pPr>
    </w:p>
    <w:p w:rsidR="003F1276" w:rsidRPr="00427FF4" w:rsidRDefault="003F1276" w:rsidP="003F1276">
      <w:pPr>
        <w:pStyle w:val="Heading1"/>
        <w:rPr>
          <w:rFonts w:ascii="Century Gothic" w:hAnsi="Century Gothic"/>
          <w:b/>
          <w:color w:val="auto"/>
          <w:sz w:val="22"/>
          <w:szCs w:val="22"/>
        </w:rPr>
      </w:pPr>
      <w:bookmarkStart w:id="3" w:name="_Toc80610093"/>
      <w:r w:rsidRPr="00427FF4">
        <w:rPr>
          <w:rFonts w:ascii="Century Gothic" w:hAnsi="Century Gothic"/>
          <w:b/>
          <w:color w:val="auto"/>
          <w:sz w:val="22"/>
          <w:szCs w:val="22"/>
        </w:rPr>
        <w:t>3. Definitions</w:t>
      </w:r>
      <w:bookmarkEnd w:id="3"/>
    </w:p>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u w:val="single"/>
        </w:rPr>
        <w:t>Misbehaviour</w:t>
      </w:r>
      <w:r w:rsidRPr="00427FF4">
        <w:rPr>
          <w:rFonts w:ascii="Century Gothic" w:hAnsi="Century Gothic"/>
          <w:sz w:val="22"/>
          <w:szCs w:val="22"/>
        </w:rPr>
        <w:t xml:space="preserve"> is defined as:</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Disruption in lessons, in corridors between lessons, and at break and lunchtimes</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Non-completion of classwork or homework</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Poor attitude</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Incorrect uniform</w:t>
      </w:r>
    </w:p>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u w:val="single"/>
        </w:rPr>
        <w:t>Serious misbehaviour</w:t>
      </w:r>
      <w:r w:rsidRPr="00427FF4">
        <w:rPr>
          <w:rFonts w:ascii="Century Gothic" w:hAnsi="Century Gothic"/>
          <w:sz w:val="22"/>
          <w:szCs w:val="22"/>
        </w:rPr>
        <w:t xml:space="preserve"> is defined as:</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lastRenderedPageBreak/>
        <w:t>Repeated breaches of the school rules</w:t>
      </w:r>
    </w:p>
    <w:p w:rsidR="003F1276" w:rsidRPr="00041129" w:rsidRDefault="003F1276" w:rsidP="003F1276">
      <w:pPr>
        <w:pStyle w:val="4Bulletedcopyblue"/>
      </w:pPr>
      <w:r w:rsidRPr="00427FF4">
        <w:rPr>
          <w:rFonts w:ascii="Century Gothic" w:hAnsi="Century Gothic"/>
          <w:sz w:val="22"/>
          <w:szCs w:val="22"/>
        </w:rPr>
        <w:t>Any form of bullying</w:t>
      </w:r>
      <w:r>
        <w:t xml:space="preserve"> </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Vandalism</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Theft</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Fighting</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Racist, sexist, homophobic or discriminatory behaviour</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Possession of any prohibited items. These are:</w:t>
      </w:r>
    </w:p>
    <w:p w:rsidR="003F1276" w:rsidRPr="00427FF4" w:rsidRDefault="003F1276" w:rsidP="003F1276">
      <w:pPr>
        <w:pStyle w:val="Bulletedcopylevel2"/>
        <w:rPr>
          <w:rFonts w:ascii="Century Gothic" w:hAnsi="Century Gothic"/>
          <w:sz w:val="22"/>
          <w:szCs w:val="22"/>
        </w:rPr>
      </w:pPr>
      <w:r w:rsidRPr="00427FF4">
        <w:rPr>
          <w:rFonts w:ascii="Century Gothic" w:hAnsi="Century Gothic"/>
          <w:sz w:val="22"/>
          <w:szCs w:val="22"/>
        </w:rPr>
        <w:t>Stolen items</w:t>
      </w:r>
    </w:p>
    <w:p w:rsidR="003F1276" w:rsidRPr="00427FF4" w:rsidRDefault="003F1276" w:rsidP="003F1276">
      <w:pPr>
        <w:pStyle w:val="1bodycopy10pt"/>
        <w:rPr>
          <w:rFonts w:ascii="Century Gothic" w:hAnsi="Century Gothic"/>
          <w:sz w:val="22"/>
          <w:szCs w:val="22"/>
        </w:rPr>
      </w:pPr>
    </w:p>
    <w:p w:rsidR="003F1276" w:rsidRPr="00427FF4" w:rsidRDefault="003F1276" w:rsidP="003F1276">
      <w:pPr>
        <w:pStyle w:val="Heading1"/>
        <w:rPr>
          <w:rFonts w:ascii="Century Gothic" w:hAnsi="Century Gothic"/>
          <w:b/>
          <w:color w:val="auto"/>
          <w:sz w:val="22"/>
          <w:szCs w:val="22"/>
        </w:rPr>
      </w:pPr>
      <w:bookmarkStart w:id="4" w:name="_Toc80610094"/>
      <w:r w:rsidRPr="00427FF4">
        <w:rPr>
          <w:rFonts w:ascii="Century Gothic" w:hAnsi="Century Gothic"/>
          <w:b/>
          <w:color w:val="auto"/>
          <w:sz w:val="22"/>
          <w:szCs w:val="22"/>
        </w:rPr>
        <w:t>4. Bullying</w:t>
      </w:r>
      <w:bookmarkEnd w:id="4"/>
    </w:p>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u w:val="single"/>
        </w:rPr>
        <w:t>Bullying</w:t>
      </w:r>
      <w:r w:rsidRPr="00427FF4">
        <w:rPr>
          <w:rFonts w:ascii="Century Gothic" w:hAnsi="Century Gothic"/>
          <w:sz w:val="22"/>
          <w:szCs w:val="22"/>
        </w:rPr>
        <w:t xml:space="preserve"> is defined as the repetitive, intentional harming of one person or group by another person or group, where the relationship involves an imbalance of power.</w:t>
      </w:r>
    </w:p>
    <w:p w:rsidR="003F1276" w:rsidRPr="00427FF4" w:rsidRDefault="003F1276" w:rsidP="003F1276">
      <w:pPr>
        <w:pStyle w:val="1bodycopy10pt"/>
        <w:rPr>
          <w:rFonts w:ascii="Century Gothic" w:eastAsia="Times New Roman" w:hAnsi="Century Gothic"/>
          <w:color w:val="000000"/>
          <w:sz w:val="22"/>
          <w:szCs w:val="22"/>
          <w:lang w:eastAsia="en-GB"/>
        </w:rPr>
      </w:pPr>
      <w:r w:rsidRPr="00427FF4">
        <w:rPr>
          <w:rFonts w:ascii="Century Gothic" w:eastAsia="Times New Roman" w:hAnsi="Century Gothic"/>
          <w:color w:val="000000"/>
          <w:sz w:val="22"/>
          <w:szCs w:val="22"/>
          <w:lang w:eastAsia="en-GB"/>
        </w:rPr>
        <w:t>Bullying is, therefore:</w:t>
      </w:r>
    </w:p>
    <w:p w:rsidR="003F1276" w:rsidRPr="00427FF4" w:rsidRDefault="003F1276" w:rsidP="003F1276">
      <w:pPr>
        <w:pStyle w:val="4Bulletedcopyblue"/>
        <w:rPr>
          <w:rFonts w:ascii="Century Gothic" w:hAnsi="Century Gothic"/>
          <w:sz w:val="22"/>
          <w:szCs w:val="22"/>
          <w:lang w:eastAsia="en-GB"/>
        </w:rPr>
      </w:pPr>
      <w:r w:rsidRPr="00427FF4">
        <w:rPr>
          <w:rFonts w:ascii="Century Gothic" w:hAnsi="Century Gothic"/>
          <w:sz w:val="22"/>
          <w:szCs w:val="22"/>
          <w:lang w:eastAsia="en-GB"/>
        </w:rPr>
        <w:t>Deliberately hurtful</w:t>
      </w:r>
    </w:p>
    <w:p w:rsidR="003F1276" w:rsidRPr="00427FF4" w:rsidRDefault="003F1276" w:rsidP="003F1276">
      <w:pPr>
        <w:pStyle w:val="4Bulletedcopyblue"/>
        <w:rPr>
          <w:rFonts w:ascii="Century Gothic" w:hAnsi="Century Gothic"/>
          <w:sz w:val="22"/>
          <w:szCs w:val="22"/>
          <w:lang w:eastAsia="en-GB"/>
        </w:rPr>
      </w:pPr>
      <w:r w:rsidRPr="00427FF4">
        <w:rPr>
          <w:rFonts w:ascii="Century Gothic" w:hAnsi="Century Gothic"/>
          <w:sz w:val="22"/>
          <w:szCs w:val="22"/>
          <w:lang w:eastAsia="en-GB"/>
        </w:rPr>
        <w:t>Repeated, often over a period of time</w:t>
      </w:r>
    </w:p>
    <w:p w:rsidR="003F1276" w:rsidRPr="00427FF4" w:rsidRDefault="003F1276" w:rsidP="003F1276">
      <w:pPr>
        <w:pStyle w:val="4Bulletedcopyblue"/>
        <w:rPr>
          <w:rFonts w:ascii="Century Gothic" w:hAnsi="Century Gothic"/>
          <w:sz w:val="22"/>
          <w:szCs w:val="22"/>
          <w:lang w:eastAsia="en-GB"/>
        </w:rPr>
      </w:pPr>
      <w:r w:rsidRPr="00427FF4">
        <w:rPr>
          <w:rFonts w:ascii="Century Gothic" w:hAnsi="Century Gothic"/>
          <w:sz w:val="22"/>
          <w:szCs w:val="22"/>
          <w:lang w:eastAsia="en-GB"/>
        </w:rPr>
        <w:t>Difficult to defend against</w:t>
      </w:r>
    </w:p>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Bullying can include:</w:t>
      </w:r>
    </w:p>
    <w:p w:rsidR="003F1276" w:rsidRPr="00427FF4" w:rsidRDefault="003F1276" w:rsidP="003F1276">
      <w:pPr>
        <w:autoSpaceDE w:val="0"/>
        <w:autoSpaceDN w:val="0"/>
        <w:adjustRightInd w:val="0"/>
        <w:spacing w:after="0" w:line="240" w:lineRule="auto"/>
        <w:rPr>
          <w:rFonts w:ascii="Century Gothic" w:hAnsi="Century Gothic" w:cs="Arial"/>
          <w:b/>
          <w:bCs/>
          <w:color w:val="00000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21"/>
        <w:gridCol w:w="7047"/>
      </w:tblGrid>
      <w:tr w:rsidR="003F1276" w:rsidRPr="00427FF4" w:rsidTr="003F1276">
        <w:trPr>
          <w:cantSplit/>
          <w:tblHeader/>
        </w:trPr>
        <w:tc>
          <w:tcPr>
            <w:tcW w:w="258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F1276" w:rsidRPr="00427FF4" w:rsidRDefault="003F1276" w:rsidP="003F1276">
            <w:pPr>
              <w:pStyle w:val="1bodycopy10pt"/>
              <w:spacing w:after="0"/>
              <w:rPr>
                <w:rFonts w:ascii="Century Gothic" w:hAnsi="Century Gothic"/>
                <w:caps/>
                <w:sz w:val="22"/>
                <w:szCs w:val="22"/>
              </w:rPr>
            </w:pPr>
            <w:r w:rsidRPr="00427FF4">
              <w:rPr>
                <w:rFonts w:ascii="Century Gothic" w:hAnsi="Century Gothic"/>
                <w:caps/>
                <w:sz w:val="22"/>
                <w:szCs w:val="22"/>
              </w:rPr>
              <w:t>TYPE OF BULLYING</w:t>
            </w:r>
          </w:p>
        </w:tc>
        <w:tc>
          <w:tcPr>
            <w:tcW w:w="704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F1276" w:rsidRPr="00427FF4" w:rsidRDefault="003F1276" w:rsidP="003F1276">
            <w:pPr>
              <w:pStyle w:val="1bodycopy10pt"/>
              <w:spacing w:after="0"/>
              <w:rPr>
                <w:rFonts w:ascii="Century Gothic" w:hAnsi="Century Gothic"/>
                <w:caps/>
                <w:sz w:val="22"/>
                <w:szCs w:val="22"/>
              </w:rPr>
            </w:pPr>
            <w:r w:rsidRPr="00427FF4">
              <w:rPr>
                <w:rFonts w:ascii="Century Gothic" w:hAnsi="Century Gothic"/>
                <w:caps/>
                <w:sz w:val="22"/>
                <w:szCs w:val="22"/>
              </w:rPr>
              <w:t>DEFINITION</w:t>
            </w:r>
          </w:p>
        </w:tc>
      </w:tr>
      <w:tr w:rsidR="003F1276" w:rsidRPr="00427FF4" w:rsidTr="003F1276">
        <w:trPr>
          <w:cantSplit/>
        </w:trPr>
        <w:tc>
          <w:tcPr>
            <w:tcW w:w="2581" w:type="dxa"/>
            <w:shd w:val="clear" w:color="auto" w:fill="auto"/>
          </w:tcPr>
          <w:p w:rsidR="003F1276" w:rsidRPr="00427FF4" w:rsidRDefault="003F1276" w:rsidP="003F1276">
            <w:pPr>
              <w:pStyle w:val="Tablebodycopy"/>
              <w:rPr>
                <w:rFonts w:ascii="Century Gothic" w:hAnsi="Century Gothic"/>
                <w:sz w:val="22"/>
                <w:szCs w:val="22"/>
              </w:rPr>
            </w:pPr>
            <w:r w:rsidRPr="00427FF4">
              <w:rPr>
                <w:rFonts w:ascii="Century Gothic" w:hAnsi="Century Gothic"/>
                <w:sz w:val="22"/>
                <w:szCs w:val="22"/>
              </w:rPr>
              <w:t>Emotional</w:t>
            </w:r>
          </w:p>
        </w:tc>
        <w:tc>
          <w:tcPr>
            <w:tcW w:w="7047" w:type="dxa"/>
            <w:shd w:val="clear" w:color="auto" w:fill="auto"/>
          </w:tcPr>
          <w:p w:rsidR="003F1276" w:rsidRPr="00427FF4" w:rsidRDefault="003F1276" w:rsidP="003F1276">
            <w:pPr>
              <w:pStyle w:val="Tablebodycopy"/>
              <w:rPr>
                <w:rFonts w:ascii="Century Gothic" w:hAnsi="Century Gothic"/>
                <w:b/>
                <w:sz w:val="22"/>
                <w:szCs w:val="22"/>
              </w:rPr>
            </w:pPr>
            <w:r w:rsidRPr="00427FF4">
              <w:rPr>
                <w:rFonts w:ascii="Century Gothic" w:hAnsi="Century Gothic"/>
                <w:sz w:val="22"/>
                <w:szCs w:val="22"/>
              </w:rPr>
              <w:t>Being unfriendly, excluding, tormenting</w:t>
            </w:r>
          </w:p>
        </w:tc>
      </w:tr>
      <w:tr w:rsidR="003F1276" w:rsidRPr="00427FF4" w:rsidTr="003F1276">
        <w:trPr>
          <w:cantSplit/>
        </w:trPr>
        <w:tc>
          <w:tcPr>
            <w:tcW w:w="2581" w:type="dxa"/>
            <w:shd w:val="clear" w:color="auto" w:fill="auto"/>
          </w:tcPr>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Physical</w:t>
            </w:r>
          </w:p>
        </w:tc>
        <w:tc>
          <w:tcPr>
            <w:tcW w:w="7047" w:type="dxa"/>
            <w:shd w:val="clear" w:color="auto" w:fill="auto"/>
          </w:tcPr>
          <w:p w:rsidR="003F1276" w:rsidRPr="00427FF4" w:rsidRDefault="003F1276" w:rsidP="003F1276">
            <w:pPr>
              <w:pStyle w:val="Tablebodycopy"/>
              <w:rPr>
                <w:rFonts w:ascii="Century Gothic" w:hAnsi="Century Gothic"/>
                <w:sz w:val="22"/>
                <w:szCs w:val="22"/>
              </w:rPr>
            </w:pPr>
            <w:r w:rsidRPr="00427FF4">
              <w:rPr>
                <w:rFonts w:ascii="Century Gothic" w:hAnsi="Century Gothic"/>
                <w:color w:val="000000"/>
                <w:sz w:val="22"/>
                <w:szCs w:val="22"/>
              </w:rPr>
              <w:t>Hitting, kicking, pushing, taking another’s belongings, any use of violence</w:t>
            </w:r>
          </w:p>
        </w:tc>
      </w:tr>
      <w:tr w:rsidR="003F1276" w:rsidRPr="00041129" w:rsidTr="003F1276">
        <w:trPr>
          <w:cantSplit/>
        </w:trPr>
        <w:tc>
          <w:tcPr>
            <w:tcW w:w="2581" w:type="dxa"/>
            <w:shd w:val="clear" w:color="auto" w:fill="auto"/>
          </w:tcPr>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Prejudice-based and discriminatory, including:</w:t>
            </w:r>
          </w:p>
          <w:p w:rsidR="003F1276" w:rsidRPr="00427FF4" w:rsidRDefault="003F1276" w:rsidP="003F1276">
            <w:pPr>
              <w:pStyle w:val="Tablecopybulleted"/>
              <w:rPr>
                <w:rFonts w:ascii="Century Gothic" w:hAnsi="Century Gothic"/>
                <w:sz w:val="22"/>
                <w:szCs w:val="22"/>
              </w:rPr>
            </w:pPr>
            <w:r w:rsidRPr="00427FF4">
              <w:rPr>
                <w:rFonts w:ascii="Century Gothic" w:hAnsi="Century Gothic"/>
                <w:sz w:val="22"/>
                <w:szCs w:val="22"/>
              </w:rPr>
              <w:t>Racial</w:t>
            </w:r>
          </w:p>
          <w:p w:rsidR="003F1276" w:rsidRPr="00427FF4" w:rsidRDefault="003F1276" w:rsidP="003F1276">
            <w:pPr>
              <w:pStyle w:val="Tablecopybulleted"/>
              <w:rPr>
                <w:rFonts w:ascii="Century Gothic" w:hAnsi="Century Gothic"/>
                <w:sz w:val="22"/>
                <w:szCs w:val="22"/>
              </w:rPr>
            </w:pPr>
            <w:r w:rsidRPr="00427FF4">
              <w:rPr>
                <w:rFonts w:ascii="Century Gothic" w:hAnsi="Century Gothic"/>
                <w:sz w:val="22"/>
                <w:szCs w:val="22"/>
              </w:rPr>
              <w:t>Faith-based</w:t>
            </w:r>
          </w:p>
          <w:p w:rsidR="003F1276" w:rsidRPr="00427FF4" w:rsidRDefault="003F1276" w:rsidP="003F1276">
            <w:pPr>
              <w:pStyle w:val="Tablecopybulleted"/>
              <w:rPr>
                <w:rFonts w:ascii="Century Gothic" w:hAnsi="Century Gothic"/>
                <w:sz w:val="22"/>
                <w:szCs w:val="22"/>
              </w:rPr>
            </w:pPr>
            <w:r w:rsidRPr="00427FF4">
              <w:rPr>
                <w:rFonts w:ascii="Century Gothic" w:hAnsi="Century Gothic"/>
                <w:sz w:val="22"/>
                <w:szCs w:val="22"/>
              </w:rPr>
              <w:t>Gendered (sexist)</w:t>
            </w:r>
          </w:p>
          <w:p w:rsidR="003F1276" w:rsidRPr="00427FF4" w:rsidRDefault="003F1276" w:rsidP="003F1276">
            <w:pPr>
              <w:pStyle w:val="Tablecopybulleted"/>
              <w:rPr>
                <w:rFonts w:ascii="Century Gothic" w:hAnsi="Century Gothic"/>
                <w:sz w:val="22"/>
                <w:szCs w:val="22"/>
              </w:rPr>
            </w:pPr>
            <w:r w:rsidRPr="00427FF4">
              <w:rPr>
                <w:rFonts w:ascii="Century Gothic" w:hAnsi="Century Gothic"/>
                <w:sz w:val="22"/>
                <w:szCs w:val="22"/>
              </w:rPr>
              <w:t>Homophobic/biphobic</w:t>
            </w:r>
          </w:p>
          <w:p w:rsidR="003F1276" w:rsidRPr="00427FF4" w:rsidRDefault="003F1276" w:rsidP="003F1276">
            <w:pPr>
              <w:pStyle w:val="Tablecopybulleted"/>
              <w:rPr>
                <w:rFonts w:ascii="Century Gothic" w:hAnsi="Century Gothic"/>
                <w:sz w:val="22"/>
                <w:szCs w:val="22"/>
              </w:rPr>
            </w:pPr>
            <w:r w:rsidRPr="00427FF4">
              <w:rPr>
                <w:rFonts w:ascii="Century Gothic" w:hAnsi="Century Gothic"/>
                <w:sz w:val="22"/>
                <w:szCs w:val="22"/>
              </w:rPr>
              <w:t>Transphobic</w:t>
            </w:r>
          </w:p>
          <w:p w:rsidR="003F1276" w:rsidRPr="00427FF4" w:rsidRDefault="003F1276" w:rsidP="003F1276">
            <w:pPr>
              <w:pStyle w:val="Tablecopybulleted"/>
              <w:rPr>
                <w:rFonts w:ascii="Century Gothic" w:hAnsi="Century Gothic"/>
                <w:sz w:val="22"/>
                <w:szCs w:val="22"/>
              </w:rPr>
            </w:pPr>
            <w:r w:rsidRPr="00427FF4">
              <w:rPr>
                <w:rFonts w:ascii="Century Gothic" w:hAnsi="Century Gothic"/>
                <w:sz w:val="22"/>
                <w:szCs w:val="22"/>
              </w:rPr>
              <w:t>Disability-based</w:t>
            </w:r>
          </w:p>
        </w:tc>
        <w:tc>
          <w:tcPr>
            <w:tcW w:w="7047" w:type="dxa"/>
            <w:shd w:val="clear" w:color="auto" w:fill="auto"/>
          </w:tcPr>
          <w:p w:rsidR="003F1276" w:rsidRPr="00427FF4" w:rsidRDefault="003F1276" w:rsidP="003F1276">
            <w:pPr>
              <w:pStyle w:val="Tablebodycopy"/>
              <w:rPr>
                <w:rFonts w:ascii="Century Gothic" w:hAnsi="Century Gothic"/>
                <w:sz w:val="22"/>
                <w:szCs w:val="22"/>
              </w:rPr>
            </w:pPr>
            <w:r w:rsidRPr="00427FF4">
              <w:rPr>
                <w:rFonts w:ascii="Century Gothic" w:hAnsi="Century Gothic"/>
                <w:sz w:val="22"/>
                <w:szCs w:val="22"/>
              </w:rPr>
              <w:t>Taunts, gestures, graffiti or physical abuse focused on a particular characteristic (e.g. gender, race, sexuality)</w:t>
            </w:r>
          </w:p>
        </w:tc>
      </w:tr>
      <w:tr w:rsidR="003F1276" w:rsidRPr="00041129" w:rsidTr="003F1276">
        <w:trPr>
          <w:cantSplit/>
        </w:trPr>
        <w:tc>
          <w:tcPr>
            <w:tcW w:w="2581" w:type="dxa"/>
            <w:shd w:val="clear" w:color="auto" w:fill="auto"/>
          </w:tcPr>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Sexual</w:t>
            </w:r>
          </w:p>
        </w:tc>
        <w:tc>
          <w:tcPr>
            <w:tcW w:w="7047" w:type="dxa"/>
            <w:shd w:val="clear" w:color="auto" w:fill="auto"/>
          </w:tcPr>
          <w:p w:rsidR="003F1276" w:rsidRPr="00427FF4" w:rsidRDefault="003F1276" w:rsidP="003F1276">
            <w:pPr>
              <w:pStyle w:val="Tablebodycopy"/>
              <w:rPr>
                <w:rFonts w:ascii="Century Gothic" w:hAnsi="Century Gothic"/>
                <w:sz w:val="22"/>
                <w:szCs w:val="22"/>
              </w:rPr>
            </w:pPr>
            <w:r w:rsidRPr="00427FF4">
              <w:rPr>
                <w:rFonts w:ascii="Century Gothic" w:hAnsi="Century Gothic"/>
                <w:sz w:val="22"/>
                <w:szCs w:val="22"/>
              </w:rPr>
              <w:t>Explicit sexual remarks, display of sexual material, sexual gestures, unwanted physical attention, comments about sexual reputation or performance, or inappropriate touching</w:t>
            </w:r>
          </w:p>
        </w:tc>
      </w:tr>
      <w:tr w:rsidR="003F1276" w:rsidRPr="00041129" w:rsidTr="003F1276">
        <w:trPr>
          <w:cantSplit/>
        </w:trPr>
        <w:tc>
          <w:tcPr>
            <w:tcW w:w="2581" w:type="dxa"/>
            <w:shd w:val="clear" w:color="auto" w:fill="auto"/>
          </w:tcPr>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Direct or indirect verbal</w:t>
            </w:r>
          </w:p>
        </w:tc>
        <w:tc>
          <w:tcPr>
            <w:tcW w:w="7047" w:type="dxa"/>
            <w:shd w:val="clear" w:color="auto" w:fill="auto"/>
          </w:tcPr>
          <w:p w:rsidR="003F1276" w:rsidRPr="00427FF4" w:rsidRDefault="003F1276" w:rsidP="003F1276">
            <w:pPr>
              <w:pStyle w:val="Tablebodycopy"/>
              <w:rPr>
                <w:rFonts w:ascii="Century Gothic" w:hAnsi="Century Gothic"/>
                <w:sz w:val="22"/>
                <w:szCs w:val="22"/>
              </w:rPr>
            </w:pPr>
            <w:r w:rsidRPr="00427FF4">
              <w:rPr>
                <w:rFonts w:ascii="Century Gothic" w:hAnsi="Century Gothic"/>
                <w:sz w:val="22"/>
                <w:szCs w:val="22"/>
              </w:rPr>
              <w:t>Name-calling, sarcasm, spreading rumours, teasing</w:t>
            </w:r>
          </w:p>
        </w:tc>
      </w:tr>
      <w:tr w:rsidR="003F1276" w:rsidRPr="00041129" w:rsidTr="003F1276">
        <w:trPr>
          <w:cantSplit/>
        </w:trPr>
        <w:tc>
          <w:tcPr>
            <w:tcW w:w="2581" w:type="dxa"/>
            <w:shd w:val="clear" w:color="auto" w:fill="auto"/>
          </w:tcPr>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Cyber-bullying</w:t>
            </w:r>
          </w:p>
        </w:tc>
        <w:tc>
          <w:tcPr>
            <w:tcW w:w="7047" w:type="dxa"/>
            <w:shd w:val="clear" w:color="auto" w:fill="auto"/>
          </w:tcPr>
          <w:p w:rsidR="003F1276" w:rsidRPr="00427FF4" w:rsidRDefault="003F1276" w:rsidP="003F1276">
            <w:pPr>
              <w:pStyle w:val="Tablebodycopy"/>
              <w:rPr>
                <w:rFonts w:ascii="Century Gothic" w:hAnsi="Century Gothic"/>
                <w:sz w:val="22"/>
                <w:szCs w:val="22"/>
              </w:rPr>
            </w:pPr>
            <w:r w:rsidRPr="00427FF4">
              <w:rPr>
                <w:rFonts w:ascii="Century Gothic" w:hAnsi="Century Gothic"/>
                <w:color w:val="000000"/>
                <w:sz w:val="22"/>
                <w:szCs w:val="22"/>
                <w:shd w:val="clear" w:color="auto" w:fill="FFFFFF"/>
              </w:rPr>
              <w:t>Bullying that takes place online, such as through s</w:t>
            </w:r>
            <w:r w:rsidRPr="00427FF4">
              <w:rPr>
                <w:rFonts w:ascii="Century Gothic" w:hAnsi="Century Gothic"/>
                <w:sz w:val="22"/>
                <w:szCs w:val="22"/>
                <w:shd w:val="clear" w:color="auto" w:fill="FFFFFF"/>
              </w:rPr>
              <w:t>ocial networking sites</w:t>
            </w:r>
            <w:r w:rsidRPr="00427FF4">
              <w:rPr>
                <w:rFonts w:ascii="Century Gothic" w:hAnsi="Century Gothic"/>
                <w:color w:val="000000"/>
                <w:sz w:val="22"/>
                <w:szCs w:val="22"/>
                <w:shd w:val="clear" w:color="auto" w:fill="FFFFFF"/>
              </w:rPr>
              <w:t xml:space="preserve">, messaging apps or gaming sites </w:t>
            </w:r>
          </w:p>
        </w:tc>
      </w:tr>
    </w:tbl>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Pr="00427FF4" w:rsidRDefault="003F1276" w:rsidP="003F1276">
      <w:pPr>
        <w:pStyle w:val="1bodycopy10pt"/>
        <w:rPr>
          <w:rFonts w:ascii="Century Gothic" w:hAnsi="Century Gothic"/>
          <w:sz w:val="22"/>
          <w:szCs w:val="22"/>
        </w:rPr>
      </w:pPr>
      <w:bookmarkStart w:id="5" w:name="_Hlk79566209"/>
      <w:r w:rsidRPr="00427FF4">
        <w:rPr>
          <w:rFonts w:ascii="Century Gothic" w:hAnsi="Century Gothic"/>
          <w:sz w:val="22"/>
          <w:szCs w:val="22"/>
        </w:rPr>
        <w:t xml:space="preserve">Details of our school’s approach to preventing and addressing bullying are set out in our anti-bullying strategy </w:t>
      </w:r>
      <w:bookmarkEnd w:id="5"/>
    </w:p>
    <w:p w:rsidR="003F1276" w:rsidRPr="00427FF4" w:rsidRDefault="003F1276" w:rsidP="003F1276">
      <w:pPr>
        <w:pStyle w:val="Heading1"/>
        <w:rPr>
          <w:rFonts w:ascii="Century Gothic" w:hAnsi="Century Gothic"/>
          <w:b/>
          <w:color w:val="auto"/>
          <w:sz w:val="22"/>
          <w:szCs w:val="22"/>
        </w:rPr>
      </w:pPr>
      <w:bookmarkStart w:id="6" w:name="_Toc80610095"/>
      <w:r w:rsidRPr="00427FF4">
        <w:rPr>
          <w:rFonts w:ascii="Century Gothic" w:hAnsi="Century Gothic"/>
          <w:b/>
          <w:color w:val="auto"/>
          <w:sz w:val="22"/>
          <w:szCs w:val="22"/>
        </w:rPr>
        <w:lastRenderedPageBreak/>
        <w:t>5. Roles and responsibilities</w:t>
      </w:r>
      <w:bookmarkEnd w:id="6"/>
    </w:p>
    <w:p w:rsidR="003F1276" w:rsidRPr="00427FF4" w:rsidRDefault="003F1276" w:rsidP="003F1276">
      <w:pPr>
        <w:pStyle w:val="Subhead2"/>
        <w:rPr>
          <w:rFonts w:ascii="Century Gothic" w:hAnsi="Century Gothic"/>
          <w:sz w:val="22"/>
          <w:szCs w:val="22"/>
        </w:rPr>
      </w:pPr>
      <w:r w:rsidRPr="00427FF4">
        <w:rPr>
          <w:rFonts w:ascii="Century Gothic" w:hAnsi="Century Gothic"/>
          <w:sz w:val="22"/>
          <w:szCs w:val="22"/>
        </w:rPr>
        <w:t>5.1 The governing board</w:t>
      </w:r>
    </w:p>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The governing board is responsible for monitoring this behaviour policy’s effectiveness and holding the headteacher to account for its implementation.</w:t>
      </w:r>
    </w:p>
    <w:p w:rsidR="003F1276" w:rsidRPr="00427FF4" w:rsidRDefault="003F1276" w:rsidP="003F1276">
      <w:pPr>
        <w:pStyle w:val="Subhead2"/>
        <w:rPr>
          <w:rFonts w:ascii="Century Gothic" w:hAnsi="Century Gothic"/>
          <w:sz w:val="22"/>
          <w:szCs w:val="22"/>
        </w:rPr>
      </w:pPr>
      <w:r w:rsidRPr="00427FF4">
        <w:rPr>
          <w:rFonts w:ascii="Century Gothic" w:hAnsi="Century Gothic"/>
          <w:sz w:val="22"/>
          <w:szCs w:val="22"/>
        </w:rPr>
        <w:t>5.2 The headteacher</w:t>
      </w:r>
    </w:p>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The headteacher is responsible for reviewing and approving this behaviour policy.</w:t>
      </w:r>
    </w:p>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The headteacher will ensure that the school environment encourages positive behaviour and that staff deal effectively with poor behaviour, and will monitor how staff implement this policy to ensure rewards and sanctions are applied consistently.</w:t>
      </w:r>
    </w:p>
    <w:p w:rsidR="003F1276" w:rsidRPr="00427FF4" w:rsidRDefault="003F1276" w:rsidP="003F1276">
      <w:pPr>
        <w:pStyle w:val="Subhead2"/>
        <w:rPr>
          <w:rFonts w:ascii="Century Gothic" w:hAnsi="Century Gothic"/>
          <w:sz w:val="22"/>
          <w:szCs w:val="22"/>
        </w:rPr>
      </w:pPr>
      <w:r w:rsidRPr="00427FF4">
        <w:rPr>
          <w:rFonts w:ascii="Century Gothic" w:hAnsi="Century Gothic"/>
          <w:sz w:val="22"/>
          <w:szCs w:val="22"/>
        </w:rPr>
        <w:t>5.3 Staff</w:t>
      </w:r>
    </w:p>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Staff are responsible for:</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Implementing the behaviour policy consistently</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Modelling positive behaviour</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Providing a personalised approach to the specific behavioural needs of particular pupils</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Recording behaviour incidents (see appendix 3 for a behaviour log)</w:t>
      </w:r>
    </w:p>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 xml:space="preserve">The senior leadership team will support staff in responding to behaviour incidents. </w:t>
      </w:r>
    </w:p>
    <w:p w:rsidR="003F1276" w:rsidRPr="00427FF4" w:rsidRDefault="003F1276" w:rsidP="003F1276">
      <w:pPr>
        <w:pStyle w:val="Subhead2"/>
        <w:rPr>
          <w:rFonts w:ascii="Century Gothic" w:hAnsi="Century Gothic"/>
          <w:sz w:val="22"/>
          <w:szCs w:val="22"/>
        </w:rPr>
      </w:pPr>
      <w:r w:rsidRPr="00427FF4">
        <w:rPr>
          <w:rFonts w:ascii="Century Gothic" w:hAnsi="Century Gothic"/>
          <w:sz w:val="22"/>
          <w:szCs w:val="22"/>
        </w:rPr>
        <w:t>5.4 Parents</w:t>
      </w:r>
    </w:p>
    <w:p w:rsidR="003F1276" w:rsidRPr="00427FF4" w:rsidRDefault="003F1276" w:rsidP="003F1276">
      <w:pPr>
        <w:pStyle w:val="1bodycopy10pt"/>
        <w:rPr>
          <w:rFonts w:ascii="Century Gothic" w:hAnsi="Century Gothic"/>
          <w:sz w:val="22"/>
          <w:szCs w:val="22"/>
        </w:rPr>
      </w:pPr>
      <w:r w:rsidRPr="00427FF4">
        <w:rPr>
          <w:rFonts w:ascii="Century Gothic" w:hAnsi="Century Gothic"/>
          <w:sz w:val="22"/>
          <w:szCs w:val="22"/>
        </w:rPr>
        <w:t>Parents are expected to:</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Support their child in adhering to the pupil code of conduct</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Inform the school of any changes in circumstances that may affect their child’s behaviour</w:t>
      </w:r>
    </w:p>
    <w:p w:rsidR="003F1276" w:rsidRPr="00427FF4" w:rsidRDefault="003F1276" w:rsidP="003F1276">
      <w:pPr>
        <w:pStyle w:val="4Bulletedcopyblue"/>
        <w:rPr>
          <w:rFonts w:ascii="Century Gothic" w:hAnsi="Century Gothic"/>
          <w:sz w:val="22"/>
          <w:szCs w:val="22"/>
        </w:rPr>
      </w:pPr>
      <w:r w:rsidRPr="00427FF4">
        <w:rPr>
          <w:rFonts w:ascii="Century Gothic" w:hAnsi="Century Gothic"/>
          <w:sz w:val="22"/>
          <w:szCs w:val="22"/>
        </w:rPr>
        <w:t>Discuss any behavioural concerns with the class teacher promptly</w:t>
      </w:r>
    </w:p>
    <w:p w:rsidR="003F1276" w:rsidRPr="00427FF4" w:rsidRDefault="003F1276" w:rsidP="003F1276">
      <w:pPr>
        <w:pStyle w:val="1bodycopy10pt"/>
        <w:rPr>
          <w:rFonts w:ascii="Century Gothic" w:hAnsi="Century Gothic"/>
          <w:sz w:val="22"/>
          <w:szCs w:val="22"/>
        </w:rPr>
      </w:pPr>
    </w:p>
    <w:p w:rsidR="003F1276" w:rsidRPr="004346B2" w:rsidRDefault="003F1276" w:rsidP="003F1276">
      <w:pPr>
        <w:pStyle w:val="Heading1"/>
        <w:rPr>
          <w:rFonts w:ascii="Century Gothic" w:hAnsi="Century Gothic"/>
          <w:b/>
          <w:color w:val="auto"/>
          <w:sz w:val="22"/>
          <w:szCs w:val="22"/>
        </w:rPr>
      </w:pPr>
      <w:bookmarkStart w:id="7" w:name="_Toc491360005"/>
      <w:bookmarkStart w:id="8" w:name="_Toc80610096"/>
      <w:r w:rsidRPr="004346B2">
        <w:rPr>
          <w:rFonts w:ascii="Century Gothic" w:hAnsi="Century Gothic"/>
          <w:b/>
          <w:color w:val="auto"/>
          <w:sz w:val="22"/>
          <w:szCs w:val="22"/>
        </w:rPr>
        <w:t>6. Pupil code of conduct</w:t>
      </w:r>
      <w:bookmarkEnd w:id="7"/>
      <w:bookmarkEnd w:id="8"/>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Pupils are expected to:</w:t>
      </w:r>
    </w:p>
    <w:p w:rsidR="003F1276" w:rsidRPr="004346B2" w:rsidRDefault="003F1276" w:rsidP="003F1276">
      <w:pPr>
        <w:pStyle w:val="4Bulletedcopyblue"/>
        <w:rPr>
          <w:rFonts w:ascii="Century Gothic" w:hAnsi="Century Gothic"/>
          <w:sz w:val="22"/>
          <w:szCs w:val="22"/>
          <w:shd w:val="clear" w:color="auto" w:fill="FFFFFF"/>
        </w:rPr>
      </w:pPr>
      <w:r w:rsidRPr="004346B2">
        <w:rPr>
          <w:rFonts w:ascii="Century Gothic" w:hAnsi="Century Gothic"/>
          <w:sz w:val="22"/>
          <w:szCs w:val="22"/>
          <w:shd w:val="clear" w:color="auto" w:fill="FFFFFF"/>
        </w:rPr>
        <w:t xml:space="preserve">Behave in an orderly and self-controlled way </w:t>
      </w:r>
    </w:p>
    <w:p w:rsidR="003F1276" w:rsidRPr="004346B2" w:rsidRDefault="003F1276" w:rsidP="003F1276">
      <w:pPr>
        <w:pStyle w:val="4Bulletedcopyblue"/>
        <w:rPr>
          <w:rFonts w:ascii="Century Gothic" w:hAnsi="Century Gothic"/>
          <w:sz w:val="22"/>
          <w:szCs w:val="22"/>
          <w:shd w:val="clear" w:color="auto" w:fill="FFFFFF"/>
        </w:rPr>
      </w:pPr>
      <w:r w:rsidRPr="004346B2">
        <w:rPr>
          <w:rFonts w:ascii="Century Gothic" w:hAnsi="Century Gothic"/>
          <w:sz w:val="22"/>
          <w:szCs w:val="22"/>
          <w:shd w:val="clear" w:color="auto" w:fill="FFFFFF"/>
        </w:rPr>
        <w:t>Show respect to members of staff and each other</w:t>
      </w:r>
    </w:p>
    <w:p w:rsidR="003F1276" w:rsidRPr="004346B2" w:rsidRDefault="003F1276" w:rsidP="003F1276">
      <w:pPr>
        <w:pStyle w:val="4Bulletedcopyblue"/>
        <w:rPr>
          <w:rFonts w:ascii="Century Gothic" w:hAnsi="Century Gothic"/>
          <w:sz w:val="22"/>
          <w:szCs w:val="22"/>
          <w:shd w:val="clear" w:color="auto" w:fill="FFFFFF"/>
        </w:rPr>
      </w:pPr>
      <w:r w:rsidRPr="004346B2">
        <w:rPr>
          <w:rFonts w:ascii="Century Gothic" w:hAnsi="Century Gothic"/>
          <w:sz w:val="22"/>
          <w:szCs w:val="22"/>
          <w:shd w:val="clear" w:color="auto" w:fill="FFFFFF"/>
        </w:rPr>
        <w:t>In class, make it possible for all pupils to learn</w:t>
      </w:r>
    </w:p>
    <w:p w:rsidR="003F1276" w:rsidRPr="004346B2" w:rsidRDefault="003F1276" w:rsidP="003F1276">
      <w:pPr>
        <w:pStyle w:val="4Bulletedcopyblue"/>
        <w:rPr>
          <w:rFonts w:ascii="Century Gothic" w:hAnsi="Century Gothic"/>
          <w:sz w:val="22"/>
          <w:szCs w:val="22"/>
          <w:shd w:val="clear" w:color="auto" w:fill="FFFFFF"/>
        </w:rPr>
      </w:pPr>
      <w:r w:rsidRPr="004346B2">
        <w:rPr>
          <w:rFonts w:ascii="Century Gothic" w:hAnsi="Century Gothic"/>
          <w:sz w:val="22"/>
          <w:szCs w:val="22"/>
          <w:shd w:val="clear" w:color="auto" w:fill="FFFFFF"/>
        </w:rPr>
        <w:t>Move quietly around the school</w:t>
      </w:r>
    </w:p>
    <w:p w:rsidR="003F1276" w:rsidRPr="004346B2" w:rsidRDefault="003F1276" w:rsidP="003F1276">
      <w:pPr>
        <w:pStyle w:val="4Bulletedcopyblue"/>
        <w:rPr>
          <w:rFonts w:ascii="Century Gothic" w:hAnsi="Century Gothic"/>
          <w:sz w:val="22"/>
          <w:szCs w:val="22"/>
          <w:shd w:val="clear" w:color="auto" w:fill="FFFFFF"/>
        </w:rPr>
      </w:pPr>
      <w:r w:rsidRPr="004346B2">
        <w:rPr>
          <w:rFonts w:ascii="Century Gothic" w:hAnsi="Century Gothic"/>
          <w:sz w:val="22"/>
          <w:szCs w:val="22"/>
          <w:shd w:val="clear" w:color="auto" w:fill="FFFFFF"/>
        </w:rPr>
        <w:t>Treat the school buildings and school property with respect</w:t>
      </w:r>
    </w:p>
    <w:p w:rsidR="003F1276" w:rsidRPr="004346B2" w:rsidRDefault="003F1276" w:rsidP="003F1276">
      <w:pPr>
        <w:pStyle w:val="4Bulletedcopyblue"/>
        <w:rPr>
          <w:rFonts w:ascii="Century Gothic" w:hAnsi="Century Gothic"/>
          <w:sz w:val="22"/>
          <w:szCs w:val="22"/>
          <w:shd w:val="clear" w:color="auto" w:fill="FFFFFF"/>
        </w:rPr>
      </w:pPr>
      <w:r w:rsidRPr="004346B2">
        <w:rPr>
          <w:rFonts w:ascii="Century Gothic" w:hAnsi="Century Gothic"/>
          <w:sz w:val="22"/>
          <w:szCs w:val="22"/>
          <w:shd w:val="clear" w:color="auto" w:fill="FFFFFF"/>
        </w:rPr>
        <w:t>Wear the correct uniform at all times</w:t>
      </w:r>
    </w:p>
    <w:p w:rsidR="003F1276" w:rsidRPr="004346B2" w:rsidRDefault="003F1276" w:rsidP="003F1276">
      <w:pPr>
        <w:pStyle w:val="4Bulletedcopyblue"/>
        <w:rPr>
          <w:rFonts w:ascii="Century Gothic" w:hAnsi="Century Gothic"/>
          <w:sz w:val="22"/>
          <w:szCs w:val="22"/>
          <w:shd w:val="clear" w:color="auto" w:fill="FFFFFF"/>
        </w:rPr>
      </w:pPr>
      <w:r w:rsidRPr="004346B2">
        <w:rPr>
          <w:rFonts w:ascii="Century Gothic" w:hAnsi="Century Gothic"/>
          <w:sz w:val="22"/>
          <w:szCs w:val="22"/>
          <w:shd w:val="clear" w:color="auto" w:fill="FFFFFF"/>
        </w:rPr>
        <w:t>Accept sanctions when given</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shd w:val="clear" w:color="auto" w:fill="FFFFFF"/>
        </w:rPr>
        <w:t>Refrain from behaving in a way that brings the school into disrepute, including when outside school</w:t>
      </w:r>
    </w:p>
    <w:p w:rsidR="003F1276" w:rsidRPr="008D4AEE" w:rsidRDefault="003F1276" w:rsidP="003F1276">
      <w:pPr>
        <w:pStyle w:val="4Bulletedcopyblue"/>
        <w:numPr>
          <w:ilvl w:val="0"/>
          <w:numId w:val="0"/>
        </w:numPr>
        <w:ind w:left="340" w:hanging="170"/>
      </w:pPr>
    </w:p>
    <w:p w:rsidR="003F1276" w:rsidRPr="004346B2" w:rsidRDefault="003F1276" w:rsidP="003F1276">
      <w:pPr>
        <w:pStyle w:val="Heading1"/>
        <w:rPr>
          <w:rFonts w:ascii="Century Gothic" w:hAnsi="Century Gothic"/>
          <w:b/>
          <w:color w:val="auto"/>
          <w:sz w:val="22"/>
          <w:szCs w:val="22"/>
        </w:rPr>
      </w:pPr>
      <w:bookmarkStart w:id="9" w:name="_Toc491360006"/>
      <w:bookmarkStart w:id="10" w:name="_Toc80610097"/>
      <w:r w:rsidRPr="004346B2">
        <w:rPr>
          <w:rFonts w:ascii="Century Gothic" w:hAnsi="Century Gothic"/>
          <w:b/>
          <w:color w:val="auto"/>
          <w:sz w:val="22"/>
          <w:szCs w:val="22"/>
        </w:rPr>
        <w:t>7. Rewards and sanctions</w:t>
      </w:r>
      <w:bookmarkEnd w:id="9"/>
      <w:bookmarkEnd w:id="10"/>
    </w:p>
    <w:p w:rsidR="003F1276" w:rsidRPr="004346B2" w:rsidRDefault="003F1276" w:rsidP="003F1276">
      <w:pPr>
        <w:pStyle w:val="Subhead2"/>
        <w:rPr>
          <w:rFonts w:ascii="Century Gothic" w:hAnsi="Century Gothic"/>
          <w:b w:val="0"/>
          <w:sz w:val="22"/>
          <w:szCs w:val="22"/>
          <w:u w:val="single"/>
        </w:rPr>
      </w:pPr>
      <w:r w:rsidRPr="004346B2">
        <w:rPr>
          <w:rFonts w:ascii="Century Gothic" w:hAnsi="Century Gothic"/>
          <w:b w:val="0"/>
          <w:sz w:val="22"/>
          <w:szCs w:val="22"/>
          <w:u w:val="single"/>
        </w:rPr>
        <w:t>7.1 List of rewards and sanctions</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Positive behaviour will be rewarded with:</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lastRenderedPageBreak/>
        <w:t>Praise</w:t>
      </w:r>
    </w:p>
    <w:p w:rsidR="003F1276" w:rsidRPr="004346B2" w:rsidRDefault="004346B2" w:rsidP="003F1276">
      <w:pPr>
        <w:pStyle w:val="4Bulletedcopyblue"/>
        <w:rPr>
          <w:rFonts w:ascii="Century Gothic" w:hAnsi="Century Gothic"/>
          <w:sz w:val="22"/>
          <w:szCs w:val="22"/>
        </w:rPr>
      </w:pPr>
      <w:r>
        <w:rPr>
          <w:rFonts w:ascii="Century Gothic" w:hAnsi="Century Gothic"/>
          <w:sz w:val="22"/>
          <w:szCs w:val="22"/>
        </w:rPr>
        <w:t>Merit points</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Letters or phone calls home to parents</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Special responsibilities/privileges</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The school may use one or more of the following sanctions in response to unacceptable behaviour:</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A verbal reprimand</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Sending the pupil out of the class</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Expecting work to be completed at home, or at break or lunchtime</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Detention at break or lunchtime, or after school</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Referring the pupil to a senior member of staff</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Letters or phone calls home to parents</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Agreeing a behaviour contract</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Putting a pupil ‘on report’</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See appendix 4 for sample letters to parents about their child’s behaviour.</w:t>
      </w:r>
    </w:p>
    <w:p w:rsidR="003F1276" w:rsidRPr="004346B2" w:rsidRDefault="004346B2" w:rsidP="003F1276">
      <w:pPr>
        <w:pStyle w:val="1bodycopy10pt"/>
        <w:rPr>
          <w:rFonts w:ascii="Century Gothic" w:hAnsi="Century Gothic"/>
          <w:sz w:val="22"/>
          <w:szCs w:val="22"/>
        </w:rPr>
      </w:pPr>
      <w:r>
        <w:rPr>
          <w:rFonts w:ascii="Century Gothic" w:hAnsi="Century Gothic"/>
          <w:sz w:val="22"/>
          <w:szCs w:val="22"/>
        </w:rPr>
        <w:t>We may use the nursery classroom</w:t>
      </w:r>
      <w:r w:rsidR="003F1276" w:rsidRPr="004346B2">
        <w:rPr>
          <w:rFonts w:ascii="Century Gothic" w:hAnsi="Century Gothic"/>
          <w:sz w:val="22"/>
          <w:szCs w:val="22"/>
        </w:rPr>
        <w:t xml:space="preserve"> in response to serious or persistent breaches of this policy. Pupils may be sent to the </w:t>
      </w:r>
      <w:r>
        <w:rPr>
          <w:rFonts w:ascii="Century Gothic" w:hAnsi="Century Gothic"/>
          <w:sz w:val="22"/>
          <w:szCs w:val="22"/>
        </w:rPr>
        <w:t xml:space="preserve">school main office </w:t>
      </w:r>
      <w:r w:rsidR="003F1276" w:rsidRPr="004346B2">
        <w:rPr>
          <w:rFonts w:ascii="Century Gothic" w:hAnsi="Century Gothic"/>
          <w:sz w:val="22"/>
          <w:szCs w:val="22"/>
        </w:rPr>
        <w:t>during lessons if they are disruptive, and they will be expected to complete the same work as they would in class.</w:t>
      </w:r>
    </w:p>
    <w:p w:rsidR="003F1276" w:rsidRPr="004346B2" w:rsidRDefault="004346B2" w:rsidP="003F1276">
      <w:pPr>
        <w:pStyle w:val="1bodycopy10pt"/>
        <w:rPr>
          <w:rFonts w:ascii="Century Gothic" w:hAnsi="Century Gothic" w:cs="Arial"/>
          <w:sz w:val="22"/>
          <w:szCs w:val="22"/>
        </w:rPr>
      </w:pPr>
      <w:r>
        <w:rPr>
          <w:rFonts w:ascii="Century Gothic" w:hAnsi="Century Gothic" w:cs="Arial"/>
          <w:sz w:val="22"/>
          <w:szCs w:val="22"/>
        </w:rPr>
        <w:t xml:space="preserve">The nursery room </w:t>
      </w:r>
      <w:r w:rsidR="003F1276" w:rsidRPr="004346B2">
        <w:rPr>
          <w:rFonts w:ascii="Century Gothic" w:hAnsi="Century Gothic" w:cs="Arial"/>
          <w:sz w:val="22"/>
          <w:szCs w:val="22"/>
        </w:rPr>
        <w:t xml:space="preserve">is managed by </w:t>
      </w:r>
      <w:r>
        <w:rPr>
          <w:rFonts w:ascii="Century Gothic" w:hAnsi="Century Gothic"/>
          <w:sz w:val="22"/>
          <w:szCs w:val="22"/>
        </w:rPr>
        <w:t>the Early Year’s TA.</w:t>
      </w:r>
    </w:p>
    <w:p w:rsidR="003F1276" w:rsidRPr="004346B2" w:rsidRDefault="003F1276" w:rsidP="003F1276">
      <w:pPr>
        <w:pStyle w:val="Subhead2"/>
        <w:rPr>
          <w:rFonts w:ascii="Century Gothic" w:hAnsi="Century Gothic"/>
          <w:b w:val="0"/>
          <w:color w:val="auto"/>
          <w:sz w:val="22"/>
          <w:szCs w:val="22"/>
          <w:u w:val="single"/>
        </w:rPr>
      </w:pPr>
      <w:r w:rsidRPr="004346B2">
        <w:rPr>
          <w:rFonts w:ascii="Century Gothic" w:hAnsi="Century Gothic"/>
          <w:b w:val="0"/>
          <w:color w:val="auto"/>
          <w:sz w:val="22"/>
          <w:szCs w:val="22"/>
          <w:u w:val="single"/>
        </w:rPr>
        <w:t>7.</w:t>
      </w:r>
      <w:r w:rsidR="004346B2">
        <w:rPr>
          <w:rFonts w:ascii="Century Gothic" w:hAnsi="Century Gothic"/>
          <w:b w:val="0"/>
          <w:color w:val="auto"/>
          <w:sz w:val="22"/>
          <w:szCs w:val="22"/>
          <w:u w:val="single"/>
        </w:rPr>
        <w:t>2</w:t>
      </w:r>
      <w:r w:rsidRPr="004346B2">
        <w:rPr>
          <w:rFonts w:ascii="Century Gothic" w:hAnsi="Century Gothic"/>
          <w:b w:val="0"/>
          <w:color w:val="auto"/>
          <w:sz w:val="22"/>
          <w:szCs w:val="22"/>
          <w:u w:val="single"/>
        </w:rPr>
        <w:t xml:space="preserve"> Off-site behaviour</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Sanctions may be applied where a pupil has misbehaved off-site when representing the school. This means misbehaviour when the pupil is:</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Taking part in any school-organised or school-related activity (e.g. school trips)</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Sanctions will only be given out on school premises or elsewhere when the pupil is under the lawful control of the staff member (e.g. on a school-organised trip).</w:t>
      </w:r>
    </w:p>
    <w:p w:rsidR="003F1276" w:rsidRPr="004346B2" w:rsidRDefault="003F1276" w:rsidP="003F1276">
      <w:pPr>
        <w:pStyle w:val="Subhead2"/>
        <w:rPr>
          <w:rFonts w:ascii="Century Gothic" w:hAnsi="Century Gothic"/>
          <w:b w:val="0"/>
          <w:color w:val="auto"/>
          <w:sz w:val="22"/>
          <w:szCs w:val="22"/>
          <w:u w:val="single"/>
        </w:rPr>
      </w:pPr>
      <w:r w:rsidRPr="004346B2">
        <w:rPr>
          <w:rFonts w:ascii="Century Gothic" w:hAnsi="Century Gothic"/>
          <w:b w:val="0"/>
          <w:color w:val="auto"/>
          <w:sz w:val="22"/>
          <w:szCs w:val="22"/>
          <w:u w:val="single"/>
        </w:rPr>
        <w:t>7.</w:t>
      </w:r>
      <w:r w:rsidR="004346B2">
        <w:rPr>
          <w:rFonts w:ascii="Century Gothic" w:hAnsi="Century Gothic"/>
          <w:b w:val="0"/>
          <w:color w:val="auto"/>
          <w:sz w:val="22"/>
          <w:szCs w:val="22"/>
          <w:u w:val="single"/>
        </w:rPr>
        <w:t>3</w:t>
      </w:r>
      <w:r w:rsidR="004346B2" w:rsidRPr="004346B2">
        <w:rPr>
          <w:rFonts w:ascii="Century Gothic" w:hAnsi="Century Gothic"/>
          <w:b w:val="0"/>
          <w:color w:val="auto"/>
          <w:sz w:val="22"/>
          <w:szCs w:val="22"/>
          <w:u w:val="single"/>
        </w:rPr>
        <w:t xml:space="preserve"> </w:t>
      </w:r>
      <w:r w:rsidRPr="004346B2">
        <w:rPr>
          <w:rFonts w:ascii="Century Gothic" w:hAnsi="Century Gothic"/>
          <w:b w:val="0"/>
          <w:color w:val="auto"/>
          <w:sz w:val="22"/>
          <w:szCs w:val="22"/>
          <w:u w:val="single"/>
        </w:rPr>
        <w:t>Malicious allegations</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 xml:space="preserve">Where a pupil makes an allegation against a member of staff and that allegation is shown to have been deliberately invented or malicious, the school will discipline the pupil in accordance with this policy. </w:t>
      </w:r>
    </w:p>
    <w:p w:rsidR="003F1276" w:rsidRPr="004346B2" w:rsidRDefault="003F1276" w:rsidP="003F1276">
      <w:pPr>
        <w:pStyle w:val="1bodycopy10pt"/>
        <w:rPr>
          <w:rFonts w:ascii="Century Gothic" w:hAnsi="Century Gothic" w:cs="Arial"/>
          <w:sz w:val="22"/>
          <w:szCs w:val="22"/>
        </w:rPr>
      </w:pPr>
      <w:r w:rsidRPr="004346B2">
        <w:rPr>
          <w:rFonts w:ascii="Century Gothic" w:hAnsi="Century Gothic" w:cs="Arial"/>
          <w:sz w:val="22"/>
          <w:szCs w:val="22"/>
        </w:rPr>
        <w:t>Where a pupil makes an allegation of sexual violence or sexual harassment against another pupil and that allegation is shown to have been deliberately invented or malicious, the school will discipline the pupil in accordance with this policy.</w:t>
      </w:r>
    </w:p>
    <w:p w:rsidR="003F1276" w:rsidRDefault="003F1276" w:rsidP="004346B2">
      <w:pPr>
        <w:pStyle w:val="1bodycopy10pt"/>
        <w:rPr>
          <w:rFonts w:cs="Arial"/>
          <w:szCs w:val="20"/>
        </w:rPr>
      </w:pPr>
      <w:r w:rsidRPr="004346B2">
        <w:rPr>
          <w:rFonts w:ascii="Century Gothic" w:hAnsi="Century Gothic" w:cs="Arial"/>
          <w:sz w:val="22"/>
          <w:szCs w:val="22"/>
        </w:rPr>
        <w:t xml:space="preserve">In all cases where an allegation is determined to be unsubstantiated, unfounded, false or malicious, the school (in collaboration with the local authority designated officer, where relevant) will consider whether the pupil who made the allegation is in need of help, or the </w:t>
      </w:r>
    </w:p>
    <w:p w:rsidR="003F1276" w:rsidRDefault="003F1276" w:rsidP="003F1276">
      <w:pPr>
        <w:pStyle w:val="1bodycopy10pt"/>
        <w:rPr>
          <w:rFonts w:cs="Arial"/>
          <w:color w:val="FF0000"/>
          <w:szCs w:val="20"/>
        </w:rPr>
      </w:pPr>
    </w:p>
    <w:p w:rsidR="003F1276" w:rsidRPr="004346B2" w:rsidRDefault="003F1276" w:rsidP="003F1276">
      <w:pPr>
        <w:pStyle w:val="Heading1"/>
        <w:rPr>
          <w:rFonts w:ascii="Century Gothic" w:hAnsi="Century Gothic"/>
          <w:b/>
          <w:color w:val="auto"/>
          <w:sz w:val="22"/>
          <w:szCs w:val="22"/>
        </w:rPr>
      </w:pPr>
      <w:bookmarkStart w:id="11" w:name="_Toc491360007"/>
      <w:bookmarkStart w:id="12" w:name="_Toc80610098"/>
      <w:r w:rsidRPr="004346B2">
        <w:rPr>
          <w:rFonts w:ascii="Century Gothic" w:hAnsi="Century Gothic"/>
          <w:b/>
          <w:color w:val="auto"/>
          <w:sz w:val="22"/>
          <w:szCs w:val="22"/>
        </w:rPr>
        <w:t>8. Behaviour management</w:t>
      </w:r>
      <w:bookmarkEnd w:id="11"/>
      <w:bookmarkEnd w:id="12"/>
    </w:p>
    <w:p w:rsidR="003F1276" w:rsidRPr="004346B2" w:rsidRDefault="003F1276" w:rsidP="003F1276">
      <w:pPr>
        <w:pStyle w:val="Subhead2"/>
        <w:rPr>
          <w:rFonts w:ascii="Century Gothic" w:hAnsi="Century Gothic"/>
          <w:b w:val="0"/>
          <w:color w:val="auto"/>
          <w:sz w:val="22"/>
          <w:szCs w:val="22"/>
          <w:u w:val="single"/>
        </w:rPr>
      </w:pPr>
      <w:r w:rsidRPr="004346B2">
        <w:rPr>
          <w:rFonts w:ascii="Century Gothic" w:hAnsi="Century Gothic"/>
          <w:b w:val="0"/>
          <w:color w:val="auto"/>
          <w:sz w:val="22"/>
          <w:szCs w:val="22"/>
          <w:u w:val="single"/>
        </w:rPr>
        <w:t>8.1 Classroom management</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Teaching and support staff are responsible for setting the tone and context for positive behaviour within the classroom.</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They will:</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lastRenderedPageBreak/>
        <w:t>Create and maintain a stimulating environment that encourages pupils to be engaged</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Display the pupil code of conduct or their own classroom rules</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Develop a positive relationship with pupils, which may include:</w:t>
      </w:r>
    </w:p>
    <w:p w:rsidR="003F1276" w:rsidRPr="004346B2" w:rsidRDefault="003F1276" w:rsidP="003F1276">
      <w:pPr>
        <w:pStyle w:val="Bulletedcopylevel2"/>
        <w:rPr>
          <w:rFonts w:ascii="Century Gothic" w:hAnsi="Century Gothic"/>
          <w:sz w:val="22"/>
          <w:szCs w:val="22"/>
        </w:rPr>
      </w:pPr>
      <w:r w:rsidRPr="004346B2">
        <w:rPr>
          <w:rFonts w:ascii="Century Gothic" w:hAnsi="Century Gothic"/>
          <w:sz w:val="22"/>
          <w:szCs w:val="22"/>
        </w:rPr>
        <w:t>Greeting pupils in the morning/at the start of lessons</w:t>
      </w:r>
    </w:p>
    <w:p w:rsidR="003F1276" w:rsidRPr="004346B2" w:rsidRDefault="003F1276" w:rsidP="003F1276">
      <w:pPr>
        <w:pStyle w:val="Bulletedcopylevel2"/>
        <w:rPr>
          <w:rFonts w:ascii="Century Gothic" w:hAnsi="Century Gothic"/>
          <w:sz w:val="22"/>
          <w:szCs w:val="22"/>
        </w:rPr>
      </w:pPr>
      <w:r w:rsidRPr="004346B2">
        <w:rPr>
          <w:rFonts w:ascii="Century Gothic" w:hAnsi="Century Gothic"/>
          <w:sz w:val="22"/>
          <w:szCs w:val="22"/>
        </w:rPr>
        <w:t>Establishing clear routines</w:t>
      </w:r>
    </w:p>
    <w:p w:rsidR="003F1276" w:rsidRPr="004346B2" w:rsidRDefault="003F1276" w:rsidP="003F1276">
      <w:pPr>
        <w:pStyle w:val="Bulletedcopylevel2"/>
        <w:rPr>
          <w:rFonts w:ascii="Century Gothic" w:hAnsi="Century Gothic"/>
          <w:sz w:val="22"/>
          <w:szCs w:val="22"/>
        </w:rPr>
      </w:pPr>
      <w:r w:rsidRPr="004346B2">
        <w:rPr>
          <w:rFonts w:ascii="Century Gothic" w:hAnsi="Century Gothic"/>
          <w:sz w:val="22"/>
          <w:szCs w:val="22"/>
        </w:rPr>
        <w:t>Communicating expectations of behaviour in ways other than verbally</w:t>
      </w:r>
    </w:p>
    <w:p w:rsidR="003F1276" w:rsidRPr="004346B2" w:rsidRDefault="003F1276" w:rsidP="003F1276">
      <w:pPr>
        <w:pStyle w:val="Bulletedcopylevel2"/>
        <w:rPr>
          <w:rFonts w:ascii="Century Gothic" w:hAnsi="Century Gothic"/>
          <w:sz w:val="22"/>
          <w:szCs w:val="22"/>
        </w:rPr>
      </w:pPr>
      <w:r w:rsidRPr="004346B2">
        <w:rPr>
          <w:rFonts w:ascii="Century Gothic" w:hAnsi="Century Gothic"/>
          <w:sz w:val="22"/>
          <w:szCs w:val="22"/>
        </w:rPr>
        <w:t>Highlighting and promoting good behaviour</w:t>
      </w:r>
    </w:p>
    <w:p w:rsidR="003F1276" w:rsidRPr="004346B2" w:rsidRDefault="003F1276" w:rsidP="003F1276">
      <w:pPr>
        <w:pStyle w:val="Bulletedcopylevel2"/>
        <w:rPr>
          <w:rFonts w:ascii="Century Gothic" w:hAnsi="Century Gothic"/>
          <w:sz w:val="22"/>
          <w:szCs w:val="22"/>
        </w:rPr>
      </w:pPr>
      <w:r w:rsidRPr="004346B2">
        <w:rPr>
          <w:rFonts w:ascii="Century Gothic" w:hAnsi="Century Gothic"/>
          <w:sz w:val="22"/>
          <w:szCs w:val="22"/>
        </w:rPr>
        <w:t>Concluding the day positively and starting the next day afresh</w:t>
      </w:r>
    </w:p>
    <w:p w:rsidR="003F1276" w:rsidRPr="004346B2" w:rsidRDefault="003F1276" w:rsidP="003F1276">
      <w:pPr>
        <w:pStyle w:val="Bulletedcopylevel2"/>
        <w:rPr>
          <w:rFonts w:ascii="Century Gothic" w:hAnsi="Century Gothic"/>
          <w:sz w:val="22"/>
          <w:szCs w:val="22"/>
        </w:rPr>
      </w:pPr>
      <w:r w:rsidRPr="004346B2">
        <w:rPr>
          <w:rFonts w:ascii="Century Gothic" w:hAnsi="Century Gothic"/>
          <w:sz w:val="22"/>
          <w:szCs w:val="22"/>
        </w:rPr>
        <w:t>Having a plan for dealing with low-level disruption</w:t>
      </w:r>
    </w:p>
    <w:p w:rsidR="003F1276" w:rsidRPr="004346B2" w:rsidRDefault="003F1276" w:rsidP="003F1276">
      <w:pPr>
        <w:pStyle w:val="Bulletedcopylevel2"/>
        <w:rPr>
          <w:rFonts w:ascii="Century Gothic" w:hAnsi="Century Gothic"/>
          <w:sz w:val="22"/>
          <w:szCs w:val="22"/>
        </w:rPr>
      </w:pPr>
      <w:r w:rsidRPr="004346B2">
        <w:rPr>
          <w:rFonts w:ascii="Century Gothic" w:hAnsi="Century Gothic"/>
          <w:sz w:val="22"/>
          <w:szCs w:val="22"/>
        </w:rPr>
        <w:t>Using positive reinforcement</w:t>
      </w:r>
    </w:p>
    <w:p w:rsidR="003F1276" w:rsidRPr="004346B2" w:rsidRDefault="003F1276" w:rsidP="003F1276">
      <w:pPr>
        <w:pStyle w:val="Subhead2"/>
        <w:rPr>
          <w:rFonts w:ascii="Century Gothic" w:hAnsi="Century Gothic"/>
          <w:b w:val="0"/>
          <w:color w:val="auto"/>
          <w:sz w:val="22"/>
          <w:szCs w:val="22"/>
          <w:u w:val="single"/>
        </w:rPr>
      </w:pPr>
      <w:r w:rsidRPr="004346B2">
        <w:rPr>
          <w:rFonts w:ascii="Century Gothic" w:hAnsi="Century Gothic"/>
          <w:b w:val="0"/>
          <w:color w:val="auto"/>
          <w:sz w:val="22"/>
          <w:szCs w:val="22"/>
          <w:u w:val="single"/>
        </w:rPr>
        <w:t>8.2 Physical restraint</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In some circumstances, staff may use reasonable force to restrain a pupil to prevent them:</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Causing disorder</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Hurting themselves or others</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Damaging property</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Incidents of physical restraint must:</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Always be used as a last resort</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 xml:space="preserve">Be applied using the minimum amount of force and for the minimum amount of time possible </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Be used in a way that maintains the safety and dignity of all concerned</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Never be used as a form of punishment</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Be recorded and reported to parents (see appendix 3 for a behaviour log)</w:t>
      </w:r>
    </w:p>
    <w:p w:rsidR="003F1276" w:rsidRPr="004346B2" w:rsidRDefault="004346B2" w:rsidP="003F1276">
      <w:pPr>
        <w:pStyle w:val="Subhead2"/>
        <w:tabs>
          <w:tab w:val="left" w:pos="3170"/>
        </w:tabs>
        <w:rPr>
          <w:rFonts w:ascii="Century Gothic" w:hAnsi="Century Gothic"/>
          <w:b w:val="0"/>
          <w:sz w:val="22"/>
          <w:szCs w:val="22"/>
          <w:u w:val="single"/>
        </w:rPr>
      </w:pPr>
      <w:r>
        <w:rPr>
          <w:rFonts w:ascii="Century Gothic" w:hAnsi="Century Gothic"/>
          <w:b w:val="0"/>
          <w:color w:val="auto"/>
          <w:sz w:val="22"/>
          <w:szCs w:val="22"/>
          <w:u w:val="single"/>
        </w:rPr>
        <w:t xml:space="preserve">8.3 Confiscation </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We will also confiscate any item which is harmful or detrimental to school discipline. These items will be returned to pupils after discussion with senior leaders and parents, if appropriate.</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 xml:space="preserve">Searching and screening pupils is conducted in line with the DfE’s </w:t>
      </w:r>
      <w:hyperlink r:id="rId15" w:history="1">
        <w:r w:rsidRPr="004346B2">
          <w:rPr>
            <w:rStyle w:val="Hyperlink"/>
            <w:rFonts w:ascii="Century Gothic" w:hAnsi="Century Gothic"/>
            <w:sz w:val="22"/>
            <w:szCs w:val="22"/>
          </w:rPr>
          <w:t>latest guidance on searching, screening and confiscation</w:t>
        </w:r>
      </w:hyperlink>
      <w:r w:rsidRPr="004346B2">
        <w:rPr>
          <w:rFonts w:ascii="Century Gothic" w:hAnsi="Century Gothic"/>
          <w:sz w:val="22"/>
          <w:szCs w:val="22"/>
        </w:rPr>
        <w:t>.</w:t>
      </w:r>
    </w:p>
    <w:p w:rsidR="003F1276" w:rsidRPr="004346B2" w:rsidRDefault="003F1276" w:rsidP="003F1276">
      <w:pPr>
        <w:pStyle w:val="Subhead2"/>
        <w:rPr>
          <w:rFonts w:ascii="Century Gothic" w:hAnsi="Century Gothic"/>
          <w:b w:val="0"/>
          <w:color w:val="auto"/>
          <w:sz w:val="22"/>
          <w:szCs w:val="22"/>
          <w:u w:val="single"/>
        </w:rPr>
      </w:pPr>
      <w:r w:rsidRPr="004346B2">
        <w:rPr>
          <w:rFonts w:ascii="Century Gothic" w:hAnsi="Century Gothic"/>
          <w:b w:val="0"/>
          <w:color w:val="auto"/>
          <w:sz w:val="22"/>
          <w:szCs w:val="22"/>
          <w:u w:val="single"/>
        </w:rPr>
        <w:t xml:space="preserve">8.4 Pupil support </w:t>
      </w:r>
    </w:p>
    <w:p w:rsidR="003F1276" w:rsidRPr="004346B2" w:rsidRDefault="003F1276" w:rsidP="003F1276">
      <w:pPr>
        <w:pStyle w:val="1bodycopy10pt"/>
        <w:rPr>
          <w:rFonts w:ascii="Century Gothic" w:hAnsi="Century Gothic"/>
          <w:color w:val="FF0000"/>
          <w:sz w:val="22"/>
          <w:szCs w:val="22"/>
        </w:rPr>
      </w:pPr>
      <w:r w:rsidRPr="004346B2">
        <w:rPr>
          <w:rFonts w:ascii="Century Gothic" w:hAnsi="Century Gothic"/>
          <w:sz w:val="22"/>
          <w:szCs w:val="22"/>
        </w:rPr>
        <w:t>The school recognises its legal duty under the Equality Act 2010 to prevent pupils with a protected characteristic from being at a disadvantage. Consequently, our approach to challenging behaviour may be differentiated to cater to the needs of the pupil.</w:t>
      </w:r>
    </w:p>
    <w:p w:rsidR="003F1276" w:rsidRPr="002759E9" w:rsidRDefault="003F1276" w:rsidP="003F1276">
      <w:pPr>
        <w:pStyle w:val="1bodycopy10pt"/>
      </w:pPr>
      <w:r w:rsidRPr="004346B2">
        <w:rPr>
          <w:rFonts w:ascii="Century Gothic" w:hAnsi="Century Gothic"/>
          <w:sz w:val="22"/>
          <w:szCs w:val="22"/>
        </w:rPr>
        <w:t>The school’s special educational needs co-ordinator will evaluate a pupil who exhibits challenging behaviour to determine whether they have any underlying needs that are not currently being met.</w:t>
      </w:r>
      <w:r w:rsidRPr="002759E9">
        <w:t xml:space="preserve"> </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Where necessary, support and advice will also be sought from specialist teachers, an educational psychologist, medical practitioners and/or others, to identify or support specific needs.</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 xml:space="preserve">When acute needs are identified in a pupil, we will liaise with external agencies and plan support programmes for that child. We will work with parents to create the plan and review it on a regular basis. </w:t>
      </w:r>
    </w:p>
    <w:p w:rsidR="003F1276" w:rsidRPr="004346B2" w:rsidRDefault="003F1276" w:rsidP="003F1276">
      <w:pPr>
        <w:pStyle w:val="Subhead2"/>
        <w:rPr>
          <w:rFonts w:ascii="Century Gothic" w:hAnsi="Century Gothic"/>
          <w:b w:val="0"/>
          <w:color w:val="auto"/>
          <w:sz w:val="22"/>
          <w:szCs w:val="22"/>
          <w:u w:val="single"/>
        </w:rPr>
      </w:pPr>
      <w:r w:rsidRPr="004346B2">
        <w:rPr>
          <w:rFonts w:ascii="Century Gothic" w:hAnsi="Century Gothic"/>
          <w:b w:val="0"/>
          <w:color w:val="auto"/>
          <w:sz w:val="22"/>
          <w:szCs w:val="22"/>
          <w:u w:val="single"/>
        </w:rPr>
        <w:t>8.5 Safeguarding</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 xml:space="preserve">The school recognises that changes in behaviour may be an indicator that a pupil is in need of help or protection. We will consider whether a pupil’s misbehaviour may be linked to them </w:t>
      </w:r>
      <w:r w:rsidRPr="004346B2">
        <w:rPr>
          <w:rFonts w:ascii="Century Gothic" w:hAnsi="Century Gothic"/>
          <w:sz w:val="22"/>
          <w:szCs w:val="22"/>
        </w:rPr>
        <w:lastRenderedPageBreak/>
        <w:t>suffering, or being likely to suffer, significant harm. Where this may be the case, we will follow our child protection and safeguarding policy.</w:t>
      </w:r>
    </w:p>
    <w:p w:rsidR="003F1276" w:rsidRPr="004346B2" w:rsidRDefault="003F1276" w:rsidP="003F1276">
      <w:pPr>
        <w:pStyle w:val="1bodycopy10pt"/>
        <w:rPr>
          <w:rFonts w:ascii="Century Gothic" w:hAnsi="Century Gothic"/>
          <w:sz w:val="22"/>
          <w:szCs w:val="22"/>
        </w:rPr>
      </w:pPr>
    </w:p>
    <w:p w:rsidR="003F1276" w:rsidRPr="004346B2" w:rsidRDefault="003F1276" w:rsidP="003F1276">
      <w:pPr>
        <w:pStyle w:val="Heading1"/>
        <w:rPr>
          <w:rFonts w:ascii="Century Gothic" w:hAnsi="Century Gothic"/>
          <w:color w:val="auto"/>
          <w:sz w:val="22"/>
          <w:szCs w:val="22"/>
          <w:u w:val="single"/>
        </w:rPr>
      </w:pPr>
      <w:bookmarkStart w:id="13" w:name="_Toc491360008"/>
      <w:bookmarkStart w:id="14" w:name="_Toc80610099"/>
      <w:r w:rsidRPr="004346B2">
        <w:rPr>
          <w:rFonts w:ascii="Century Gothic" w:hAnsi="Century Gothic"/>
          <w:color w:val="auto"/>
          <w:sz w:val="22"/>
          <w:szCs w:val="22"/>
          <w:u w:val="single"/>
        </w:rPr>
        <w:t>9. Pupil transition</w:t>
      </w:r>
      <w:bookmarkEnd w:id="13"/>
      <w:bookmarkEnd w:id="14"/>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 xml:space="preserve">To ensure a smooth transition to the next year, pupils have transition sessions with their new teacher(s). In addition, staff members hold transition meetings. </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To ensure behaviour is continually monitored and the right support is in place, information related to pupil behaviour issues may be transferred to relevant staff at the start of the term or year.</w:t>
      </w:r>
    </w:p>
    <w:p w:rsidR="003F1276" w:rsidRPr="004346B2" w:rsidRDefault="003F1276" w:rsidP="003F1276">
      <w:pPr>
        <w:pStyle w:val="1bodycopy10pt"/>
        <w:rPr>
          <w:rFonts w:ascii="Century Gothic" w:hAnsi="Century Gothic"/>
          <w:sz w:val="22"/>
          <w:szCs w:val="22"/>
        </w:rPr>
      </w:pPr>
    </w:p>
    <w:p w:rsidR="003F1276" w:rsidRPr="004346B2" w:rsidRDefault="003F1276" w:rsidP="003F1276">
      <w:pPr>
        <w:pStyle w:val="Heading1"/>
        <w:rPr>
          <w:rFonts w:ascii="Century Gothic" w:hAnsi="Century Gothic"/>
          <w:b/>
          <w:sz w:val="22"/>
          <w:szCs w:val="22"/>
        </w:rPr>
      </w:pPr>
      <w:bookmarkStart w:id="15" w:name="_Toc491360009"/>
      <w:bookmarkStart w:id="16" w:name="_Toc80610100"/>
      <w:r w:rsidRPr="004346B2">
        <w:rPr>
          <w:rFonts w:ascii="Century Gothic" w:hAnsi="Century Gothic"/>
          <w:b/>
          <w:sz w:val="22"/>
          <w:szCs w:val="22"/>
        </w:rPr>
        <w:t>10. Training</w:t>
      </w:r>
      <w:bookmarkEnd w:id="15"/>
      <w:bookmarkEnd w:id="16"/>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Be</w:t>
      </w:r>
      <w:r w:rsidR="004346B2">
        <w:rPr>
          <w:rFonts w:ascii="Century Gothic" w:hAnsi="Century Gothic"/>
          <w:sz w:val="22"/>
          <w:szCs w:val="22"/>
        </w:rPr>
        <w:t>haviour management will</w:t>
      </w:r>
      <w:r w:rsidRPr="004346B2">
        <w:rPr>
          <w:rFonts w:ascii="Century Gothic" w:hAnsi="Century Gothic"/>
          <w:sz w:val="22"/>
          <w:szCs w:val="22"/>
        </w:rPr>
        <w:t xml:space="preserve"> form part of continuing professional development.</w:t>
      </w: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A staff training log can be found in appendix 2.</w:t>
      </w:r>
    </w:p>
    <w:p w:rsidR="003F1276" w:rsidRPr="004346B2" w:rsidRDefault="003F1276" w:rsidP="003F1276">
      <w:pPr>
        <w:pStyle w:val="Heading1"/>
        <w:rPr>
          <w:rFonts w:ascii="Century Gothic" w:hAnsi="Century Gothic"/>
          <w:b/>
          <w:color w:val="auto"/>
          <w:sz w:val="22"/>
          <w:szCs w:val="22"/>
        </w:rPr>
      </w:pPr>
      <w:bookmarkStart w:id="17" w:name="_Toc491360010"/>
      <w:bookmarkStart w:id="18" w:name="_Toc80610101"/>
      <w:r w:rsidRPr="004346B2">
        <w:rPr>
          <w:rFonts w:ascii="Century Gothic" w:hAnsi="Century Gothic"/>
          <w:b/>
          <w:color w:val="auto"/>
          <w:sz w:val="22"/>
          <w:szCs w:val="22"/>
        </w:rPr>
        <w:t>11. Monitoring arrangements</w:t>
      </w:r>
      <w:bookmarkEnd w:id="17"/>
      <w:bookmarkEnd w:id="18"/>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This behaviour policy will be reviewed by the headteacher and full governing board annually. At each review, the policy will be approved by the headteacher.</w:t>
      </w:r>
    </w:p>
    <w:p w:rsidR="003F1276" w:rsidRPr="004346B2" w:rsidRDefault="003F1276" w:rsidP="003F1276">
      <w:pPr>
        <w:pStyle w:val="1bodycopy10pt"/>
        <w:rPr>
          <w:rFonts w:ascii="Century Gothic" w:hAnsi="Century Gothic"/>
          <w:sz w:val="22"/>
          <w:szCs w:val="22"/>
        </w:rPr>
      </w:pPr>
    </w:p>
    <w:p w:rsidR="003F1276" w:rsidRPr="004346B2" w:rsidRDefault="003F1276" w:rsidP="003F1276">
      <w:pPr>
        <w:pStyle w:val="Heading1"/>
        <w:rPr>
          <w:rFonts w:ascii="Century Gothic" w:hAnsi="Century Gothic"/>
          <w:b/>
          <w:color w:val="auto"/>
          <w:sz w:val="22"/>
          <w:szCs w:val="22"/>
        </w:rPr>
      </w:pPr>
      <w:bookmarkStart w:id="19" w:name="_Toc491360011"/>
      <w:bookmarkStart w:id="20" w:name="_Toc80610102"/>
      <w:r w:rsidRPr="004346B2">
        <w:rPr>
          <w:rFonts w:ascii="Century Gothic" w:hAnsi="Century Gothic"/>
          <w:b/>
          <w:color w:val="auto"/>
          <w:sz w:val="22"/>
          <w:szCs w:val="22"/>
        </w:rPr>
        <w:t>12. Links with other policies</w:t>
      </w:r>
      <w:bookmarkEnd w:id="19"/>
      <w:bookmarkEnd w:id="20"/>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This behaviour policy is linked to the following policies:</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Exclusions policy</w:t>
      </w:r>
    </w:p>
    <w:p w:rsidR="003F1276" w:rsidRDefault="003F1276" w:rsidP="003F1276">
      <w:pPr>
        <w:pStyle w:val="4Bulletedcopyblue"/>
        <w:rPr>
          <w:rFonts w:ascii="Century Gothic" w:hAnsi="Century Gothic"/>
          <w:sz w:val="22"/>
          <w:szCs w:val="22"/>
        </w:rPr>
      </w:pPr>
      <w:r w:rsidRPr="004346B2">
        <w:rPr>
          <w:rFonts w:ascii="Century Gothic" w:hAnsi="Century Gothic"/>
          <w:sz w:val="22"/>
          <w:szCs w:val="22"/>
        </w:rPr>
        <w:t>Child protection and safeguarding policy</w:t>
      </w:r>
    </w:p>
    <w:p w:rsidR="003E0073" w:rsidRPr="004346B2" w:rsidRDefault="003E0073" w:rsidP="003F1276">
      <w:pPr>
        <w:pStyle w:val="4Bulletedcopyblue"/>
        <w:rPr>
          <w:rFonts w:ascii="Century Gothic" w:hAnsi="Century Gothic"/>
          <w:sz w:val="22"/>
          <w:szCs w:val="22"/>
        </w:rPr>
      </w:pPr>
      <w:r>
        <w:rPr>
          <w:rFonts w:ascii="Century Gothic" w:hAnsi="Century Gothic"/>
          <w:sz w:val="22"/>
          <w:szCs w:val="22"/>
        </w:rPr>
        <w:t>Anti-Bullying Policy</w:t>
      </w:r>
    </w:p>
    <w:p w:rsidR="003F1276" w:rsidRPr="004346B2" w:rsidRDefault="003F1276" w:rsidP="003F1276">
      <w:pPr>
        <w:autoSpaceDE w:val="0"/>
        <w:autoSpaceDN w:val="0"/>
        <w:adjustRightInd w:val="0"/>
        <w:spacing w:after="0" w:line="240" w:lineRule="auto"/>
        <w:rPr>
          <w:rFonts w:ascii="Century Gothic" w:hAnsi="Century Gothic" w:cs="Arial"/>
          <w:b/>
          <w:bCs/>
          <w:color w:val="000000"/>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Cs/>
          <w:color w:val="FF0000"/>
          <w:sz w:val="24"/>
          <w:szCs w:val="24"/>
        </w:rPr>
      </w:pPr>
      <w:r>
        <w:rPr>
          <w:rFonts w:ascii="Century Gothic" w:hAnsi="Century Gothic" w:cs="Arial"/>
          <w:bCs/>
          <w:color w:val="000000"/>
          <w:sz w:val="24"/>
          <w:szCs w:val="24"/>
        </w:rPr>
        <w:t xml:space="preserve">Approved by the governing board on </w:t>
      </w:r>
      <w:r>
        <w:rPr>
          <w:rFonts w:ascii="Century Gothic" w:hAnsi="Century Gothic" w:cs="Arial"/>
          <w:bCs/>
          <w:color w:val="FF0000"/>
          <w:sz w:val="24"/>
          <w:szCs w:val="24"/>
        </w:rPr>
        <w:t>______________________________</w:t>
      </w:r>
    </w:p>
    <w:p w:rsidR="007262CC" w:rsidRDefault="007262CC" w:rsidP="003F1276">
      <w:pPr>
        <w:autoSpaceDE w:val="0"/>
        <w:autoSpaceDN w:val="0"/>
        <w:adjustRightInd w:val="0"/>
        <w:spacing w:after="0" w:line="240" w:lineRule="auto"/>
        <w:rPr>
          <w:rFonts w:ascii="Century Gothic" w:hAnsi="Century Gothic" w:cs="Arial"/>
          <w:bCs/>
          <w:color w:val="FF0000"/>
          <w:sz w:val="24"/>
          <w:szCs w:val="24"/>
        </w:rPr>
      </w:pPr>
    </w:p>
    <w:p w:rsidR="007262CC" w:rsidRPr="007262CC" w:rsidRDefault="007262CC" w:rsidP="003F1276">
      <w:pPr>
        <w:autoSpaceDE w:val="0"/>
        <w:autoSpaceDN w:val="0"/>
        <w:adjustRightInd w:val="0"/>
        <w:spacing w:after="0" w:line="240" w:lineRule="auto"/>
        <w:rPr>
          <w:rFonts w:ascii="Century Gothic" w:hAnsi="Century Gothic" w:cs="Arial"/>
          <w:bCs/>
          <w:color w:val="FF0000"/>
          <w:sz w:val="24"/>
          <w:szCs w:val="24"/>
        </w:rPr>
      </w:pPr>
      <w:r>
        <w:rPr>
          <w:rFonts w:ascii="Century Gothic" w:hAnsi="Century Gothic" w:cs="Arial"/>
          <w:bCs/>
          <w:sz w:val="24"/>
          <w:szCs w:val="24"/>
        </w:rPr>
        <w:t xml:space="preserve">Review Date </w:t>
      </w:r>
      <w:r>
        <w:rPr>
          <w:rFonts w:ascii="Century Gothic" w:hAnsi="Century Gothic" w:cs="Arial"/>
          <w:bCs/>
          <w:color w:val="FF0000"/>
          <w:sz w:val="24"/>
          <w:szCs w:val="24"/>
        </w:rPr>
        <w:t>______________________</w:t>
      </w: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autoSpaceDE w:val="0"/>
        <w:autoSpaceDN w:val="0"/>
        <w:adjustRightInd w:val="0"/>
        <w:spacing w:after="0" w:line="240" w:lineRule="auto"/>
        <w:rPr>
          <w:rFonts w:ascii="Century Gothic" w:hAnsi="Century Gothic" w:cs="Arial"/>
          <w:b/>
          <w:bCs/>
          <w:color w:val="000000"/>
          <w:sz w:val="24"/>
          <w:szCs w:val="24"/>
        </w:rPr>
      </w:pPr>
    </w:p>
    <w:p w:rsidR="003F1276" w:rsidRPr="004346B2" w:rsidRDefault="003F1276" w:rsidP="003F1276">
      <w:pPr>
        <w:pStyle w:val="Heading3"/>
        <w:rPr>
          <w:rFonts w:ascii="Century Gothic" w:hAnsi="Century Gothic"/>
          <w:b/>
          <w:color w:val="auto"/>
          <w:sz w:val="22"/>
          <w:szCs w:val="22"/>
        </w:rPr>
      </w:pPr>
      <w:bookmarkStart w:id="21" w:name="_Toc80610103"/>
      <w:r w:rsidRPr="004346B2">
        <w:rPr>
          <w:rFonts w:ascii="Century Gothic" w:hAnsi="Century Gothic"/>
          <w:b/>
          <w:color w:val="auto"/>
          <w:sz w:val="22"/>
          <w:szCs w:val="22"/>
        </w:rPr>
        <w:t>Appendix 1: written statement of behaviour principles</w:t>
      </w:r>
      <w:bookmarkEnd w:id="21"/>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Every pupil understands they have the right to feel safe, valued and respected, and learn free from the disruption of others</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All pupils, staff and visitors are free from any form of discrimination</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Staff and volunteers set an excellent example to pupils at all times</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Rewards, sanctions and reasonable force are used consistently by staff, in line with the behaviour policy</w:t>
      </w:r>
    </w:p>
    <w:p w:rsidR="003F1276" w:rsidRPr="004346B2" w:rsidRDefault="003F1276" w:rsidP="003F1276">
      <w:pPr>
        <w:pStyle w:val="4Bulletedcopyblue"/>
        <w:rPr>
          <w:rFonts w:ascii="Century Gothic" w:hAnsi="Century Gothic"/>
          <w:sz w:val="22"/>
          <w:szCs w:val="22"/>
        </w:rPr>
      </w:pPr>
      <w:r w:rsidRPr="004346B2">
        <w:rPr>
          <w:rFonts w:ascii="Century Gothic" w:hAnsi="Century Gothic"/>
          <w:sz w:val="22"/>
          <w:szCs w:val="22"/>
        </w:rPr>
        <w:t>The behaviour policy is understood by pupils and staff</w:t>
      </w:r>
    </w:p>
    <w:p w:rsidR="003F1276" w:rsidRPr="004346B2" w:rsidRDefault="003F1276" w:rsidP="003F1276">
      <w:pPr>
        <w:pStyle w:val="4Bulletedcopyblue"/>
        <w:rPr>
          <w:rFonts w:ascii="Century Gothic" w:hAnsi="Century Gothic"/>
          <w:i/>
          <w:sz w:val="22"/>
          <w:szCs w:val="22"/>
        </w:rPr>
      </w:pPr>
      <w:r w:rsidRPr="004346B2">
        <w:rPr>
          <w:rFonts w:ascii="Century Gothic" w:hAnsi="Century Gothic"/>
          <w:sz w:val="22"/>
          <w:szCs w:val="22"/>
        </w:rPr>
        <w:t>The exclusions policy explains that exclusions will only be used as a last resort, and outlines the processes involved in permanent and fixed-term exclusions</w:t>
      </w:r>
    </w:p>
    <w:p w:rsidR="003F1276" w:rsidRPr="004346B2" w:rsidRDefault="003F1276" w:rsidP="003F1276">
      <w:pPr>
        <w:pStyle w:val="4Bulletedcopyblue"/>
        <w:rPr>
          <w:rFonts w:ascii="Century Gothic" w:hAnsi="Century Gothic"/>
          <w:i/>
          <w:sz w:val="22"/>
          <w:szCs w:val="22"/>
        </w:rPr>
      </w:pPr>
      <w:r w:rsidRPr="004346B2">
        <w:rPr>
          <w:rFonts w:ascii="Century Gothic" w:hAnsi="Century Gothic"/>
          <w:sz w:val="22"/>
          <w:szCs w:val="22"/>
        </w:rPr>
        <w:t>Pupils are helped to take responsibility for their actions</w:t>
      </w:r>
    </w:p>
    <w:p w:rsidR="003F1276" w:rsidRPr="004346B2" w:rsidRDefault="003F1276" w:rsidP="003F1276">
      <w:pPr>
        <w:pStyle w:val="4Bulletedcopyblue"/>
        <w:rPr>
          <w:rFonts w:ascii="Century Gothic" w:hAnsi="Century Gothic"/>
          <w:i/>
          <w:sz w:val="22"/>
          <w:szCs w:val="22"/>
        </w:rPr>
      </w:pPr>
      <w:r w:rsidRPr="004346B2">
        <w:rPr>
          <w:rFonts w:ascii="Century Gothic" w:hAnsi="Century Gothic"/>
          <w:sz w:val="22"/>
          <w:szCs w:val="22"/>
        </w:rPr>
        <w:t>Families are involved in behaviour incidents to foster good relationships between the school and pupils’ home life</w:t>
      </w:r>
    </w:p>
    <w:p w:rsidR="003F1276" w:rsidRPr="006C4E06" w:rsidRDefault="003F1276" w:rsidP="003F1276">
      <w:pPr>
        <w:pStyle w:val="1bodycopy10pt"/>
      </w:pPr>
    </w:p>
    <w:p w:rsidR="003F1276" w:rsidRPr="004346B2" w:rsidRDefault="003F1276" w:rsidP="003F1276">
      <w:pPr>
        <w:pStyle w:val="1bodycopy10pt"/>
        <w:rPr>
          <w:rFonts w:ascii="Century Gothic" w:hAnsi="Century Gothic"/>
          <w:sz w:val="22"/>
          <w:szCs w:val="22"/>
        </w:rPr>
      </w:pPr>
      <w:r w:rsidRPr="004346B2">
        <w:rPr>
          <w:rFonts w:ascii="Century Gothic" w:hAnsi="Century Gothic"/>
          <w:sz w:val="22"/>
          <w:szCs w:val="22"/>
        </w:rPr>
        <w:t>The governing board also emphasises that violence or threatening behaviour will not be tolerated in any circumstances.</w:t>
      </w:r>
    </w:p>
    <w:p w:rsidR="004346B2" w:rsidRDefault="004346B2" w:rsidP="003F1276">
      <w:pPr>
        <w:pStyle w:val="Heading3"/>
      </w:pPr>
      <w:bookmarkStart w:id="22" w:name="_Toc80610104"/>
    </w:p>
    <w:p w:rsidR="004346B2" w:rsidRDefault="004346B2" w:rsidP="003F1276">
      <w:pPr>
        <w:pStyle w:val="Heading3"/>
      </w:pPr>
    </w:p>
    <w:p w:rsidR="004346B2" w:rsidRDefault="004346B2" w:rsidP="003F1276">
      <w:pPr>
        <w:pStyle w:val="Heading3"/>
      </w:pPr>
    </w:p>
    <w:p w:rsidR="004346B2" w:rsidRDefault="004346B2" w:rsidP="003F1276">
      <w:pPr>
        <w:pStyle w:val="Heading3"/>
      </w:pPr>
    </w:p>
    <w:p w:rsidR="004346B2" w:rsidRDefault="004346B2" w:rsidP="003F1276">
      <w:pPr>
        <w:pStyle w:val="Heading3"/>
      </w:pPr>
    </w:p>
    <w:p w:rsidR="004346B2" w:rsidRDefault="004346B2" w:rsidP="003F1276">
      <w:pPr>
        <w:pStyle w:val="Heading3"/>
      </w:pPr>
    </w:p>
    <w:p w:rsidR="004346B2" w:rsidRDefault="004346B2" w:rsidP="003F1276">
      <w:pPr>
        <w:pStyle w:val="Heading3"/>
      </w:pPr>
    </w:p>
    <w:p w:rsidR="004346B2" w:rsidRDefault="004346B2" w:rsidP="004346B2"/>
    <w:p w:rsidR="007262CC" w:rsidRDefault="007262CC" w:rsidP="004346B2"/>
    <w:p w:rsidR="007262CC" w:rsidRDefault="007262CC" w:rsidP="004346B2"/>
    <w:p w:rsidR="007262CC" w:rsidRDefault="007262CC" w:rsidP="004346B2"/>
    <w:p w:rsidR="007262CC" w:rsidRDefault="007262CC" w:rsidP="004346B2"/>
    <w:p w:rsidR="007262CC" w:rsidRDefault="007262CC" w:rsidP="004346B2"/>
    <w:p w:rsidR="007262CC" w:rsidRDefault="007262CC" w:rsidP="004346B2"/>
    <w:p w:rsidR="007262CC" w:rsidRDefault="007262CC" w:rsidP="004346B2"/>
    <w:p w:rsidR="007262CC" w:rsidRDefault="007262CC" w:rsidP="004346B2"/>
    <w:p w:rsidR="007262CC" w:rsidRDefault="007262CC" w:rsidP="004346B2"/>
    <w:p w:rsidR="007262CC" w:rsidRDefault="007262CC" w:rsidP="004346B2"/>
    <w:p w:rsidR="007262CC" w:rsidRPr="004346B2" w:rsidRDefault="007262CC" w:rsidP="004346B2"/>
    <w:p w:rsidR="004346B2" w:rsidRDefault="004346B2" w:rsidP="003F1276">
      <w:pPr>
        <w:pStyle w:val="Heading3"/>
      </w:pPr>
    </w:p>
    <w:p w:rsidR="003F1276" w:rsidRPr="007262CC" w:rsidRDefault="003F1276" w:rsidP="003F1276">
      <w:pPr>
        <w:pStyle w:val="Heading3"/>
        <w:rPr>
          <w:rFonts w:ascii="Century Gothic" w:hAnsi="Century Gothic"/>
          <w:b/>
          <w:color w:val="auto"/>
          <w:sz w:val="22"/>
          <w:szCs w:val="22"/>
        </w:rPr>
      </w:pPr>
      <w:r w:rsidRPr="007262CC">
        <w:rPr>
          <w:rFonts w:ascii="Century Gothic" w:hAnsi="Century Gothic"/>
          <w:b/>
          <w:color w:val="auto"/>
          <w:sz w:val="22"/>
          <w:szCs w:val="22"/>
        </w:rPr>
        <w:t>Appendix 2: staff training log</w:t>
      </w:r>
      <w:bookmarkEnd w:id="22"/>
    </w:p>
    <w:p w:rsidR="003F1276" w:rsidRDefault="003F1276" w:rsidP="003F1276"/>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861"/>
        <w:gridCol w:w="1461"/>
        <w:gridCol w:w="2089"/>
        <w:gridCol w:w="1764"/>
        <w:gridCol w:w="1717"/>
        <w:gridCol w:w="1536"/>
      </w:tblGrid>
      <w:tr w:rsidR="003F1276" w:rsidTr="003F1276">
        <w:trPr>
          <w:cantSplit/>
          <w:tblHeader/>
        </w:trPr>
        <w:tc>
          <w:tcPr>
            <w:tcW w:w="314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F1276" w:rsidRPr="00887DB6" w:rsidRDefault="003F1276" w:rsidP="003F1276">
            <w:pPr>
              <w:pStyle w:val="1bodycopy10pt"/>
              <w:spacing w:after="0"/>
              <w:rPr>
                <w:caps/>
              </w:rPr>
            </w:pPr>
            <w:r>
              <w:rPr>
                <w:caps/>
              </w:rPr>
              <w:t>TRAINING RECEIVED</w:t>
            </w:r>
          </w:p>
        </w:tc>
        <w:tc>
          <w:tcPr>
            <w:tcW w:w="14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F1276" w:rsidRPr="00887DB6" w:rsidRDefault="003F1276" w:rsidP="003F1276">
            <w:pPr>
              <w:pStyle w:val="1bodycopy10pt"/>
              <w:spacing w:after="0"/>
              <w:rPr>
                <w:caps/>
              </w:rPr>
            </w:pPr>
            <w:r>
              <w:rPr>
                <w:caps/>
              </w:rPr>
              <w:t>DATE COMPLETED</w:t>
            </w:r>
          </w:p>
        </w:tc>
        <w:tc>
          <w:tcPr>
            <w:tcW w:w="279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F1276" w:rsidRPr="00887DB6" w:rsidRDefault="003F1276" w:rsidP="003F1276">
            <w:pPr>
              <w:pStyle w:val="1bodycopy10pt"/>
              <w:spacing w:after="0"/>
              <w:rPr>
                <w:caps/>
              </w:rPr>
            </w:pPr>
            <w:r>
              <w:rPr>
                <w:caps/>
              </w:rPr>
              <w:t>TRAINER / TRAINING ORGANISATION</w:t>
            </w:r>
          </w:p>
        </w:tc>
        <w:tc>
          <w:tcPr>
            <w:tcW w:w="255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F1276" w:rsidRPr="00887DB6" w:rsidRDefault="003F1276" w:rsidP="003F1276">
            <w:pPr>
              <w:pStyle w:val="1bodycopy10pt"/>
              <w:spacing w:after="0"/>
              <w:rPr>
                <w:caps/>
              </w:rPr>
            </w:pPr>
            <w:r>
              <w:rPr>
                <w:caps/>
              </w:rPr>
              <w:t>TRAINER’s SIGNATURE</w:t>
            </w:r>
          </w:p>
        </w:tc>
        <w:tc>
          <w:tcPr>
            <w:tcW w:w="240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F1276" w:rsidRPr="00887DB6" w:rsidRDefault="003F1276" w:rsidP="003F1276">
            <w:pPr>
              <w:pStyle w:val="1bodycopy10pt"/>
              <w:spacing w:after="0"/>
              <w:rPr>
                <w:caps/>
              </w:rPr>
            </w:pPr>
            <w:r>
              <w:rPr>
                <w:caps/>
              </w:rPr>
              <w:t>STAFF MEMBER’S SIGNATURE</w:t>
            </w:r>
          </w:p>
        </w:tc>
        <w:tc>
          <w:tcPr>
            <w:tcW w:w="166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F1276" w:rsidRPr="00887DB6" w:rsidRDefault="003F1276" w:rsidP="003F1276">
            <w:pPr>
              <w:pStyle w:val="1bodycopy10pt"/>
              <w:spacing w:after="0"/>
              <w:rPr>
                <w:caps/>
              </w:rPr>
            </w:pPr>
            <w:r>
              <w:rPr>
                <w:caps/>
              </w:rPr>
              <w:t>SUGGESTED REVIEW DATE</w:t>
            </w:r>
          </w:p>
        </w:tc>
      </w:tr>
      <w:tr w:rsidR="003F1276" w:rsidTr="003F1276">
        <w:trPr>
          <w:cantSplit/>
        </w:trPr>
        <w:tc>
          <w:tcPr>
            <w:tcW w:w="3148" w:type="dxa"/>
            <w:shd w:val="clear" w:color="auto" w:fill="auto"/>
          </w:tcPr>
          <w:p w:rsidR="003F1276" w:rsidRDefault="003F1276" w:rsidP="003F1276">
            <w:pPr>
              <w:pStyle w:val="Tablecopybulleted"/>
              <w:numPr>
                <w:ilvl w:val="0"/>
                <w:numId w:val="0"/>
              </w:numPr>
              <w:ind w:left="340" w:hanging="170"/>
            </w:pPr>
          </w:p>
          <w:p w:rsidR="003F1276" w:rsidRDefault="003F1276" w:rsidP="003F1276">
            <w:pPr>
              <w:pStyle w:val="Tablecopybulleted"/>
              <w:numPr>
                <w:ilvl w:val="0"/>
                <w:numId w:val="0"/>
              </w:numPr>
              <w:ind w:left="340" w:hanging="170"/>
            </w:pPr>
          </w:p>
          <w:p w:rsidR="003F1276" w:rsidRDefault="003F1276" w:rsidP="003F1276">
            <w:pPr>
              <w:pStyle w:val="Tablecopybulleted"/>
              <w:numPr>
                <w:ilvl w:val="0"/>
                <w:numId w:val="0"/>
              </w:numPr>
              <w:ind w:left="340" w:hanging="170"/>
            </w:pPr>
          </w:p>
        </w:tc>
        <w:tc>
          <w:tcPr>
            <w:tcW w:w="1461" w:type="dxa"/>
            <w:shd w:val="clear" w:color="auto" w:fill="auto"/>
          </w:tcPr>
          <w:p w:rsidR="003F1276" w:rsidRPr="007A03B3" w:rsidRDefault="003F1276" w:rsidP="003F1276">
            <w:pPr>
              <w:pStyle w:val="Tablebodycopy"/>
            </w:pPr>
          </w:p>
        </w:tc>
        <w:tc>
          <w:tcPr>
            <w:tcW w:w="2791" w:type="dxa"/>
            <w:shd w:val="clear" w:color="auto" w:fill="auto"/>
          </w:tcPr>
          <w:p w:rsidR="003F1276" w:rsidRDefault="003F1276" w:rsidP="003F1276">
            <w:pPr>
              <w:pStyle w:val="1bodycopy10pt"/>
            </w:pPr>
          </w:p>
        </w:tc>
        <w:tc>
          <w:tcPr>
            <w:tcW w:w="2552" w:type="dxa"/>
          </w:tcPr>
          <w:p w:rsidR="003F1276" w:rsidRDefault="003F1276" w:rsidP="003F1276">
            <w:pPr>
              <w:pStyle w:val="1bodycopy10pt"/>
            </w:pPr>
          </w:p>
        </w:tc>
        <w:tc>
          <w:tcPr>
            <w:tcW w:w="2409" w:type="dxa"/>
          </w:tcPr>
          <w:p w:rsidR="003F1276" w:rsidRDefault="003F1276" w:rsidP="003F1276">
            <w:pPr>
              <w:pStyle w:val="1bodycopy10pt"/>
            </w:pPr>
          </w:p>
        </w:tc>
        <w:tc>
          <w:tcPr>
            <w:tcW w:w="1668" w:type="dxa"/>
          </w:tcPr>
          <w:p w:rsidR="003F1276" w:rsidRDefault="003F1276" w:rsidP="003F1276">
            <w:pPr>
              <w:pStyle w:val="1bodycopy10pt"/>
            </w:pPr>
          </w:p>
        </w:tc>
      </w:tr>
      <w:tr w:rsidR="003F1276" w:rsidTr="003F1276">
        <w:trPr>
          <w:cantSplit/>
        </w:trPr>
        <w:tc>
          <w:tcPr>
            <w:tcW w:w="3148" w:type="dxa"/>
            <w:shd w:val="clear" w:color="auto" w:fill="auto"/>
          </w:tcPr>
          <w:p w:rsidR="003F1276" w:rsidRDefault="003F1276" w:rsidP="003F1276">
            <w:pPr>
              <w:pStyle w:val="1bodycopy10pt"/>
            </w:pPr>
          </w:p>
          <w:p w:rsidR="003F1276" w:rsidRDefault="003F1276" w:rsidP="003F1276">
            <w:pPr>
              <w:pStyle w:val="1bodycopy10pt"/>
            </w:pPr>
          </w:p>
          <w:p w:rsidR="003F1276" w:rsidRDefault="003F1276" w:rsidP="003F1276">
            <w:pPr>
              <w:pStyle w:val="1bodycopy10pt"/>
            </w:pPr>
          </w:p>
        </w:tc>
        <w:tc>
          <w:tcPr>
            <w:tcW w:w="1461" w:type="dxa"/>
            <w:shd w:val="clear" w:color="auto" w:fill="auto"/>
          </w:tcPr>
          <w:p w:rsidR="003F1276" w:rsidRPr="007A03B3" w:rsidRDefault="003F1276" w:rsidP="003F1276">
            <w:pPr>
              <w:pStyle w:val="Tablebodycopy"/>
            </w:pPr>
          </w:p>
        </w:tc>
        <w:tc>
          <w:tcPr>
            <w:tcW w:w="2791" w:type="dxa"/>
            <w:shd w:val="clear" w:color="auto" w:fill="auto"/>
          </w:tcPr>
          <w:p w:rsidR="003F1276" w:rsidRDefault="003F1276" w:rsidP="003F1276">
            <w:pPr>
              <w:pStyle w:val="1bodycopy10pt"/>
            </w:pPr>
          </w:p>
        </w:tc>
        <w:tc>
          <w:tcPr>
            <w:tcW w:w="2552" w:type="dxa"/>
          </w:tcPr>
          <w:p w:rsidR="003F1276" w:rsidRDefault="003F1276" w:rsidP="003F1276">
            <w:pPr>
              <w:pStyle w:val="1bodycopy10pt"/>
            </w:pPr>
          </w:p>
        </w:tc>
        <w:tc>
          <w:tcPr>
            <w:tcW w:w="2409" w:type="dxa"/>
          </w:tcPr>
          <w:p w:rsidR="003F1276" w:rsidRDefault="003F1276" w:rsidP="003F1276">
            <w:pPr>
              <w:pStyle w:val="1bodycopy10pt"/>
            </w:pPr>
          </w:p>
        </w:tc>
        <w:tc>
          <w:tcPr>
            <w:tcW w:w="1668" w:type="dxa"/>
          </w:tcPr>
          <w:p w:rsidR="003F1276" w:rsidRDefault="003F1276" w:rsidP="003F1276">
            <w:pPr>
              <w:pStyle w:val="1bodycopy10pt"/>
            </w:pPr>
          </w:p>
        </w:tc>
      </w:tr>
      <w:tr w:rsidR="003F1276" w:rsidTr="003F1276">
        <w:trPr>
          <w:cantSplit/>
        </w:trPr>
        <w:tc>
          <w:tcPr>
            <w:tcW w:w="3148" w:type="dxa"/>
            <w:shd w:val="clear" w:color="auto" w:fill="auto"/>
          </w:tcPr>
          <w:p w:rsidR="003F1276" w:rsidRDefault="003F1276" w:rsidP="003F1276">
            <w:pPr>
              <w:pStyle w:val="1bodycopy10pt"/>
            </w:pPr>
          </w:p>
          <w:p w:rsidR="003F1276" w:rsidRDefault="003F1276" w:rsidP="003F1276">
            <w:pPr>
              <w:pStyle w:val="1bodycopy10pt"/>
            </w:pPr>
          </w:p>
          <w:p w:rsidR="003F1276" w:rsidRDefault="003F1276" w:rsidP="003F1276">
            <w:pPr>
              <w:pStyle w:val="1bodycopy10pt"/>
            </w:pPr>
          </w:p>
        </w:tc>
        <w:tc>
          <w:tcPr>
            <w:tcW w:w="1461" w:type="dxa"/>
            <w:shd w:val="clear" w:color="auto" w:fill="auto"/>
          </w:tcPr>
          <w:p w:rsidR="003F1276" w:rsidRPr="007A03B3" w:rsidRDefault="003F1276" w:rsidP="003F1276">
            <w:pPr>
              <w:pStyle w:val="Tablebodycopy"/>
            </w:pPr>
          </w:p>
        </w:tc>
        <w:tc>
          <w:tcPr>
            <w:tcW w:w="2791" w:type="dxa"/>
            <w:shd w:val="clear" w:color="auto" w:fill="auto"/>
          </w:tcPr>
          <w:p w:rsidR="003F1276" w:rsidRDefault="003F1276" w:rsidP="003F1276">
            <w:pPr>
              <w:pStyle w:val="1bodycopy10pt"/>
            </w:pPr>
          </w:p>
        </w:tc>
        <w:tc>
          <w:tcPr>
            <w:tcW w:w="2552" w:type="dxa"/>
          </w:tcPr>
          <w:p w:rsidR="003F1276" w:rsidRDefault="003F1276" w:rsidP="003F1276">
            <w:pPr>
              <w:pStyle w:val="1bodycopy10pt"/>
            </w:pPr>
          </w:p>
        </w:tc>
        <w:tc>
          <w:tcPr>
            <w:tcW w:w="2409" w:type="dxa"/>
          </w:tcPr>
          <w:p w:rsidR="003F1276" w:rsidRDefault="003F1276" w:rsidP="003F1276">
            <w:pPr>
              <w:pStyle w:val="1bodycopy10pt"/>
            </w:pPr>
          </w:p>
        </w:tc>
        <w:tc>
          <w:tcPr>
            <w:tcW w:w="1668" w:type="dxa"/>
          </w:tcPr>
          <w:p w:rsidR="003F1276" w:rsidRDefault="003F1276" w:rsidP="003F1276">
            <w:pPr>
              <w:pStyle w:val="1bodycopy10pt"/>
            </w:pPr>
          </w:p>
        </w:tc>
      </w:tr>
      <w:tr w:rsidR="003F1276" w:rsidTr="003F1276">
        <w:trPr>
          <w:cantSplit/>
        </w:trPr>
        <w:tc>
          <w:tcPr>
            <w:tcW w:w="3148" w:type="dxa"/>
            <w:shd w:val="clear" w:color="auto" w:fill="auto"/>
          </w:tcPr>
          <w:p w:rsidR="003F1276" w:rsidRDefault="003F1276" w:rsidP="003F1276">
            <w:pPr>
              <w:pStyle w:val="1bodycopy10pt"/>
            </w:pPr>
          </w:p>
          <w:p w:rsidR="003F1276" w:rsidRDefault="003F1276" w:rsidP="003F1276">
            <w:pPr>
              <w:pStyle w:val="1bodycopy10pt"/>
            </w:pPr>
          </w:p>
          <w:p w:rsidR="003F1276" w:rsidRDefault="003F1276" w:rsidP="003F1276">
            <w:pPr>
              <w:pStyle w:val="1bodycopy10pt"/>
            </w:pPr>
          </w:p>
        </w:tc>
        <w:tc>
          <w:tcPr>
            <w:tcW w:w="1461" w:type="dxa"/>
            <w:shd w:val="clear" w:color="auto" w:fill="auto"/>
          </w:tcPr>
          <w:p w:rsidR="003F1276" w:rsidRPr="007A03B3" w:rsidRDefault="003F1276" w:rsidP="003F1276">
            <w:pPr>
              <w:pStyle w:val="Tablebodycopy"/>
            </w:pPr>
          </w:p>
        </w:tc>
        <w:tc>
          <w:tcPr>
            <w:tcW w:w="2791" w:type="dxa"/>
            <w:shd w:val="clear" w:color="auto" w:fill="auto"/>
          </w:tcPr>
          <w:p w:rsidR="003F1276" w:rsidRDefault="003F1276" w:rsidP="003F1276">
            <w:pPr>
              <w:pStyle w:val="1bodycopy10pt"/>
            </w:pPr>
          </w:p>
        </w:tc>
        <w:tc>
          <w:tcPr>
            <w:tcW w:w="2552" w:type="dxa"/>
          </w:tcPr>
          <w:p w:rsidR="003F1276" w:rsidRDefault="003F1276" w:rsidP="003F1276">
            <w:pPr>
              <w:pStyle w:val="1bodycopy10pt"/>
            </w:pPr>
          </w:p>
        </w:tc>
        <w:tc>
          <w:tcPr>
            <w:tcW w:w="2409" w:type="dxa"/>
          </w:tcPr>
          <w:p w:rsidR="003F1276" w:rsidRDefault="003F1276" w:rsidP="003F1276">
            <w:pPr>
              <w:pStyle w:val="1bodycopy10pt"/>
            </w:pPr>
          </w:p>
        </w:tc>
        <w:tc>
          <w:tcPr>
            <w:tcW w:w="1668" w:type="dxa"/>
          </w:tcPr>
          <w:p w:rsidR="003F1276" w:rsidRDefault="003F1276" w:rsidP="003F1276">
            <w:pPr>
              <w:pStyle w:val="1bodycopy10pt"/>
            </w:pPr>
          </w:p>
        </w:tc>
      </w:tr>
      <w:tr w:rsidR="003F1276" w:rsidTr="003F1276">
        <w:trPr>
          <w:cantSplit/>
        </w:trPr>
        <w:tc>
          <w:tcPr>
            <w:tcW w:w="3148" w:type="dxa"/>
            <w:shd w:val="clear" w:color="auto" w:fill="auto"/>
          </w:tcPr>
          <w:p w:rsidR="003F1276" w:rsidRDefault="003F1276" w:rsidP="003F1276">
            <w:pPr>
              <w:pStyle w:val="1bodycopy10pt"/>
            </w:pPr>
          </w:p>
          <w:p w:rsidR="003F1276" w:rsidRDefault="003F1276" w:rsidP="003F1276">
            <w:pPr>
              <w:pStyle w:val="1bodycopy10pt"/>
            </w:pPr>
          </w:p>
          <w:p w:rsidR="003F1276" w:rsidRDefault="003F1276" w:rsidP="003F1276">
            <w:pPr>
              <w:pStyle w:val="1bodycopy10pt"/>
            </w:pPr>
          </w:p>
        </w:tc>
        <w:tc>
          <w:tcPr>
            <w:tcW w:w="1461" w:type="dxa"/>
            <w:shd w:val="clear" w:color="auto" w:fill="auto"/>
          </w:tcPr>
          <w:p w:rsidR="003F1276" w:rsidRPr="007A03B3" w:rsidRDefault="003F1276" w:rsidP="003F1276">
            <w:pPr>
              <w:pStyle w:val="Tablebodycopy"/>
            </w:pPr>
          </w:p>
        </w:tc>
        <w:tc>
          <w:tcPr>
            <w:tcW w:w="2791" w:type="dxa"/>
            <w:shd w:val="clear" w:color="auto" w:fill="auto"/>
          </w:tcPr>
          <w:p w:rsidR="003F1276" w:rsidRDefault="003F1276" w:rsidP="003F1276">
            <w:pPr>
              <w:pStyle w:val="1bodycopy10pt"/>
            </w:pPr>
          </w:p>
        </w:tc>
        <w:tc>
          <w:tcPr>
            <w:tcW w:w="2552" w:type="dxa"/>
          </w:tcPr>
          <w:p w:rsidR="003F1276" w:rsidRDefault="003F1276" w:rsidP="003F1276">
            <w:pPr>
              <w:pStyle w:val="1bodycopy10pt"/>
            </w:pPr>
          </w:p>
        </w:tc>
        <w:tc>
          <w:tcPr>
            <w:tcW w:w="2409" w:type="dxa"/>
          </w:tcPr>
          <w:p w:rsidR="003F1276" w:rsidRDefault="003F1276" w:rsidP="003F1276">
            <w:pPr>
              <w:pStyle w:val="1bodycopy10pt"/>
            </w:pPr>
          </w:p>
        </w:tc>
        <w:tc>
          <w:tcPr>
            <w:tcW w:w="1668" w:type="dxa"/>
          </w:tcPr>
          <w:p w:rsidR="003F1276" w:rsidRDefault="003F1276" w:rsidP="003F1276">
            <w:pPr>
              <w:pStyle w:val="1bodycopy10pt"/>
            </w:pPr>
          </w:p>
        </w:tc>
      </w:tr>
      <w:tr w:rsidR="003F1276" w:rsidTr="003F1276">
        <w:trPr>
          <w:cantSplit/>
        </w:trPr>
        <w:tc>
          <w:tcPr>
            <w:tcW w:w="3148" w:type="dxa"/>
            <w:shd w:val="clear" w:color="auto" w:fill="auto"/>
          </w:tcPr>
          <w:p w:rsidR="003F1276" w:rsidRDefault="003F1276" w:rsidP="003F1276">
            <w:pPr>
              <w:pStyle w:val="1bodycopy10pt"/>
            </w:pPr>
          </w:p>
          <w:p w:rsidR="003F1276" w:rsidRDefault="003F1276" w:rsidP="003F1276">
            <w:pPr>
              <w:pStyle w:val="1bodycopy10pt"/>
            </w:pPr>
          </w:p>
          <w:p w:rsidR="003F1276" w:rsidRDefault="003F1276" w:rsidP="003F1276">
            <w:pPr>
              <w:pStyle w:val="1bodycopy10pt"/>
            </w:pPr>
          </w:p>
        </w:tc>
        <w:tc>
          <w:tcPr>
            <w:tcW w:w="1461" w:type="dxa"/>
            <w:shd w:val="clear" w:color="auto" w:fill="auto"/>
          </w:tcPr>
          <w:p w:rsidR="003F1276" w:rsidRPr="007A03B3" w:rsidRDefault="003F1276" w:rsidP="003F1276">
            <w:pPr>
              <w:pStyle w:val="Tablebodycopy"/>
            </w:pPr>
          </w:p>
        </w:tc>
        <w:tc>
          <w:tcPr>
            <w:tcW w:w="2791" w:type="dxa"/>
            <w:shd w:val="clear" w:color="auto" w:fill="auto"/>
          </w:tcPr>
          <w:p w:rsidR="003F1276" w:rsidRDefault="003F1276" w:rsidP="003F1276">
            <w:pPr>
              <w:pStyle w:val="1bodycopy10pt"/>
            </w:pPr>
          </w:p>
        </w:tc>
        <w:tc>
          <w:tcPr>
            <w:tcW w:w="2552" w:type="dxa"/>
          </w:tcPr>
          <w:p w:rsidR="003F1276" w:rsidRDefault="003F1276" w:rsidP="003F1276">
            <w:pPr>
              <w:pStyle w:val="1bodycopy10pt"/>
            </w:pPr>
          </w:p>
        </w:tc>
        <w:tc>
          <w:tcPr>
            <w:tcW w:w="2409" w:type="dxa"/>
          </w:tcPr>
          <w:p w:rsidR="003F1276" w:rsidRDefault="003F1276" w:rsidP="003F1276">
            <w:pPr>
              <w:pStyle w:val="1bodycopy10pt"/>
            </w:pPr>
          </w:p>
        </w:tc>
        <w:tc>
          <w:tcPr>
            <w:tcW w:w="1668" w:type="dxa"/>
          </w:tcPr>
          <w:p w:rsidR="003F1276" w:rsidRDefault="003F1276" w:rsidP="003F1276">
            <w:pPr>
              <w:pStyle w:val="1bodycopy10pt"/>
            </w:pPr>
          </w:p>
        </w:tc>
      </w:tr>
    </w:tbl>
    <w:p w:rsidR="003F1276" w:rsidRDefault="003F1276" w:rsidP="003F1276"/>
    <w:p w:rsidR="003F1276" w:rsidRDefault="003F1276" w:rsidP="003F1276">
      <w:pPr>
        <w:pStyle w:val="Heading1"/>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Pr="004346B2" w:rsidRDefault="003F1276" w:rsidP="003F1276">
      <w:pPr>
        <w:pStyle w:val="Heading3"/>
        <w:rPr>
          <w:rFonts w:ascii="Century Gothic" w:hAnsi="Century Gothic"/>
          <w:b/>
          <w:color w:val="auto"/>
          <w:sz w:val="22"/>
          <w:szCs w:val="22"/>
        </w:rPr>
      </w:pPr>
      <w:bookmarkStart w:id="23" w:name="_Toc80610105"/>
      <w:r w:rsidRPr="004346B2">
        <w:rPr>
          <w:rFonts w:ascii="Century Gothic" w:hAnsi="Century Gothic"/>
          <w:b/>
          <w:color w:val="auto"/>
          <w:sz w:val="22"/>
          <w:szCs w:val="22"/>
        </w:rPr>
        <w:t>Appendix 3: behaviour log</w:t>
      </w:r>
      <w:bookmarkEnd w:id="23"/>
    </w:p>
    <w:p w:rsidR="003F1276" w:rsidRDefault="003F1276" w:rsidP="003F1276">
      <w:pPr>
        <w:pStyle w:val="Heading1"/>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92"/>
        <w:gridCol w:w="6434"/>
      </w:tblGrid>
      <w:tr w:rsidR="003F1276" w:rsidTr="003F1276">
        <w:trPr>
          <w:cantSplit/>
          <w:tblHeader/>
        </w:trPr>
        <w:tc>
          <w:tcPr>
            <w:tcW w:w="3092" w:type="dxa"/>
            <w:tcBorders>
              <w:top w:val="single" w:sz="4" w:space="0" w:color="B9B9B9"/>
              <w:left w:val="single" w:sz="4" w:space="0" w:color="B9B9B9"/>
              <w:bottom w:val="single" w:sz="4" w:space="0" w:color="B9B9B9"/>
              <w:right w:val="single" w:sz="4" w:space="0" w:color="B9B9B9"/>
              <w:tl2br w:val="nil"/>
              <w:tr2bl w:val="nil"/>
            </w:tcBorders>
            <w:shd w:val="clear" w:color="auto" w:fill="B9B9B9"/>
          </w:tcPr>
          <w:p w:rsidR="003F1276" w:rsidRPr="007262CC" w:rsidRDefault="003F1276" w:rsidP="003F1276">
            <w:pPr>
              <w:pStyle w:val="1bodycopy10pt"/>
              <w:spacing w:after="0"/>
              <w:rPr>
                <w:rFonts w:ascii="Century Gothic" w:hAnsi="Century Gothic"/>
                <w:caps/>
                <w:szCs w:val="20"/>
              </w:rPr>
            </w:pPr>
            <w:r w:rsidRPr="007262CC">
              <w:rPr>
                <w:rFonts w:ascii="Century Gothic" w:hAnsi="Century Gothic"/>
                <w:caps/>
                <w:szCs w:val="20"/>
              </w:rPr>
              <w:t>Pupil’s name:</w:t>
            </w:r>
          </w:p>
        </w:tc>
        <w:tc>
          <w:tcPr>
            <w:tcW w:w="6434" w:type="dxa"/>
            <w:tcBorders>
              <w:top w:val="single" w:sz="4" w:space="0" w:color="B9B9B9"/>
              <w:left w:val="single" w:sz="4" w:space="0" w:color="B9B9B9"/>
              <w:bottom w:val="single" w:sz="4" w:space="0" w:color="B9B9B9"/>
              <w:right w:val="single" w:sz="4" w:space="0" w:color="B9B9B9"/>
              <w:tl2br w:val="nil"/>
              <w:tr2bl w:val="nil"/>
            </w:tcBorders>
            <w:shd w:val="clear" w:color="auto" w:fill="auto"/>
          </w:tcPr>
          <w:p w:rsidR="003F1276" w:rsidRPr="00B946A9" w:rsidRDefault="003F1276" w:rsidP="003F1276">
            <w:pPr>
              <w:pStyle w:val="Tablebodycopy"/>
              <w:rPr>
                <w:highlight w:val="yellow"/>
              </w:rPr>
            </w:pPr>
          </w:p>
        </w:tc>
      </w:tr>
      <w:tr w:rsidR="003F1276" w:rsidTr="003F1276">
        <w:trPr>
          <w:cantSplit/>
        </w:trPr>
        <w:tc>
          <w:tcPr>
            <w:tcW w:w="3092" w:type="dxa"/>
            <w:shd w:val="clear" w:color="auto" w:fill="B9B9B9"/>
          </w:tcPr>
          <w:p w:rsidR="003F1276" w:rsidRPr="007262CC" w:rsidRDefault="003F1276" w:rsidP="003F1276">
            <w:pPr>
              <w:pStyle w:val="1bodycopy10pt"/>
              <w:spacing w:after="0"/>
              <w:rPr>
                <w:rFonts w:ascii="Century Gothic" w:hAnsi="Century Gothic"/>
                <w:caps/>
                <w:szCs w:val="20"/>
              </w:rPr>
            </w:pPr>
            <w:r w:rsidRPr="007262CC">
              <w:rPr>
                <w:rFonts w:ascii="Century Gothic" w:hAnsi="Century Gothic"/>
                <w:caps/>
                <w:szCs w:val="20"/>
              </w:rPr>
              <w:t>Name of staff member reporting the incident:</w:t>
            </w:r>
          </w:p>
        </w:tc>
        <w:tc>
          <w:tcPr>
            <w:tcW w:w="6434" w:type="dxa"/>
            <w:shd w:val="clear" w:color="auto" w:fill="auto"/>
          </w:tcPr>
          <w:p w:rsidR="003F1276" w:rsidRPr="00B946A9" w:rsidRDefault="003F1276" w:rsidP="003F1276">
            <w:pPr>
              <w:pStyle w:val="Tablebodycopy"/>
              <w:rPr>
                <w:highlight w:val="yellow"/>
              </w:rPr>
            </w:pPr>
          </w:p>
        </w:tc>
      </w:tr>
      <w:tr w:rsidR="003F1276" w:rsidTr="003F1276">
        <w:trPr>
          <w:cantSplit/>
        </w:trPr>
        <w:tc>
          <w:tcPr>
            <w:tcW w:w="3092" w:type="dxa"/>
            <w:shd w:val="clear" w:color="auto" w:fill="B9B9B9"/>
          </w:tcPr>
          <w:p w:rsidR="003F1276" w:rsidRPr="007262CC" w:rsidRDefault="003F1276" w:rsidP="003F1276">
            <w:pPr>
              <w:pStyle w:val="1bodycopy10pt"/>
              <w:spacing w:after="0"/>
              <w:rPr>
                <w:rFonts w:ascii="Century Gothic" w:hAnsi="Century Gothic"/>
                <w:caps/>
                <w:szCs w:val="20"/>
              </w:rPr>
            </w:pPr>
            <w:r w:rsidRPr="007262CC">
              <w:rPr>
                <w:rFonts w:ascii="Century Gothic" w:hAnsi="Century Gothic"/>
                <w:caps/>
                <w:szCs w:val="20"/>
              </w:rPr>
              <w:t>Date:</w:t>
            </w:r>
          </w:p>
        </w:tc>
        <w:tc>
          <w:tcPr>
            <w:tcW w:w="6434" w:type="dxa"/>
            <w:shd w:val="clear" w:color="auto" w:fill="auto"/>
          </w:tcPr>
          <w:p w:rsidR="003F1276" w:rsidRPr="007A03B3" w:rsidRDefault="003F1276" w:rsidP="003F1276">
            <w:pPr>
              <w:pStyle w:val="Tablebodycopy"/>
            </w:pPr>
          </w:p>
        </w:tc>
      </w:tr>
      <w:tr w:rsidR="003F1276" w:rsidTr="003F1276">
        <w:trPr>
          <w:cantSplit/>
        </w:trPr>
        <w:tc>
          <w:tcPr>
            <w:tcW w:w="3092" w:type="dxa"/>
            <w:shd w:val="clear" w:color="auto" w:fill="B9B9B9"/>
          </w:tcPr>
          <w:p w:rsidR="003F1276" w:rsidRPr="007262CC" w:rsidRDefault="003F1276" w:rsidP="003F1276">
            <w:pPr>
              <w:pStyle w:val="1bodycopy10pt"/>
              <w:spacing w:after="0"/>
              <w:rPr>
                <w:rFonts w:ascii="Century Gothic" w:hAnsi="Century Gothic"/>
                <w:caps/>
                <w:szCs w:val="20"/>
              </w:rPr>
            </w:pPr>
            <w:r w:rsidRPr="007262CC">
              <w:rPr>
                <w:rFonts w:ascii="Century Gothic" w:hAnsi="Century Gothic"/>
                <w:caps/>
                <w:szCs w:val="20"/>
              </w:rPr>
              <w:t>Where did the incident take place?</w:t>
            </w:r>
          </w:p>
          <w:p w:rsidR="003F1276" w:rsidRPr="007262CC" w:rsidRDefault="003F1276" w:rsidP="003F1276">
            <w:pPr>
              <w:pStyle w:val="1bodycopy10pt"/>
              <w:spacing w:after="0"/>
              <w:rPr>
                <w:rFonts w:ascii="Century Gothic" w:hAnsi="Century Gothic"/>
                <w:caps/>
                <w:szCs w:val="20"/>
              </w:rPr>
            </w:pPr>
          </w:p>
        </w:tc>
        <w:tc>
          <w:tcPr>
            <w:tcW w:w="6434" w:type="dxa"/>
            <w:shd w:val="clear" w:color="auto" w:fill="auto"/>
          </w:tcPr>
          <w:p w:rsidR="003F1276" w:rsidRPr="007A03B3" w:rsidRDefault="003F1276" w:rsidP="003F1276">
            <w:pPr>
              <w:pStyle w:val="Tablebodycopy"/>
            </w:pPr>
          </w:p>
        </w:tc>
      </w:tr>
      <w:tr w:rsidR="003F1276" w:rsidTr="003F1276">
        <w:trPr>
          <w:cantSplit/>
        </w:trPr>
        <w:tc>
          <w:tcPr>
            <w:tcW w:w="3092" w:type="dxa"/>
            <w:shd w:val="clear" w:color="auto" w:fill="B9B9B9"/>
          </w:tcPr>
          <w:p w:rsidR="003F1276" w:rsidRPr="007262CC" w:rsidRDefault="003F1276" w:rsidP="003F1276">
            <w:pPr>
              <w:pStyle w:val="1bodycopy10pt"/>
              <w:spacing w:after="0"/>
              <w:rPr>
                <w:rFonts w:ascii="Century Gothic" w:hAnsi="Century Gothic"/>
                <w:caps/>
                <w:szCs w:val="20"/>
              </w:rPr>
            </w:pPr>
            <w:r w:rsidRPr="007262CC">
              <w:rPr>
                <w:rFonts w:ascii="Century Gothic" w:hAnsi="Century Gothic"/>
                <w:caps/>
                <w:szCs w:val="20"/>
              </w:rPr>
              <w:t xml:space="preserve">when did the incident take place? </w:t>
            </w:r>
          </w:p>
          <w:p w:rsidR="003F1276" w:rsidRPr="007262CC" w:rsidRDefault="003F1276" w:rsidP="003F1276">
            <w:pPr>
              <w:pStyle w:val="1bodycopy10pt"/>
              <w:spacing w:after="0"/>
              <w:rPr>
                <w:rFonts w:ascii="Century Gothic" w:hAnsi="Century Gothic"/>
                <w:caps/>
                <w:szCs w:val="20"/>
              </w:rPr>
            </w:pPr>
            <w:r w:rsidRPr="007262CC">
              <w:rPr>
                <w:rFonts w:ascii="Century Gothic" w:hAnsi="Century Gothic"/>
                <w:caps/>
                <w:szCs w:val="20"/>
              </w:rPr>
              <w:t>(before school, after school, lunchtime, break time)</w:t>
            </w:r>
          </w:p>
        </w:tc>
        <w:tc>
          <w:tcPr>
            <w:tcW w:w="6434" w:type="dxa"/>
            <w:shd w:val="clear" w:color="auto" w:fill="auto"/>
          </w:tcPr>
          <w:p w:rsidR="003F1276" w:rsidRPr="00887DB6" w:rsidRDefault="003F1276" w:rsidP="003F1276">
            <w:pPr>
              <w:pStyle w:val="Tablebodycopy"/>
              <w:rPr>
                <w:highlight w:val="yellow"/>
              </w:rPr>
            </w:pPr>
          </w:p>
        </w:tc>
      </w:tr>
      <w:tr w:rsidR="003F1276" w:rsidTr="003F1276">
        <w:trPr>
          <w:cantSplit/>
        </w:trPr>
        <w:tc>
          <w:tcPr>
            <w:tcW w:w="3092" w:type="dxa"/>
            <w:shd w:val="clear" w:color="auto" w:fill="B9B9B9"/>
          </w:tcPr>
          <w:p w:rsidR="003F1276" w:rsidRPr="007262CC" w:rsidRDefault="003F1276" w:rsidP="003F1276">
            <w:pPr>
              <w:pStyle w:val="1bodycopy10pt"/>
              <w:spacing w:after="0"/>
              <w:rPr>
                <w:rFonts w:ascii="Century Gothic" w:hAnsi="Century Gothic"/>
                <w:caps/>
                <w:szCs w:val="20"/>
              </w:rPr>
            </w:pPr>
            <w:r w:rsidRPr="007262CC">
              <w:rPr>
                <w:rFonts w:ascii="Century Gothic" w:hAnsi="Century Gothic"/>
                <w:caps/>
                <w:szCs w:val="20"/>
              </w:rPr>
              <w:t>what happened?</w:t>
            </w: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tc>
        <w:tc>
          <w:tcPr>
            <w:tcW w:w="6434" w:type="dxa"/>
            <w:shd w:val="clear" w:color="auto" w:fill="auto"/>
          </w:tcPr>
          <w:p w:rsidR="003F1276" w:rsidRPr="00887DB6" w:rsidRDefault="003F1276" w:rsidP="003F1276">
            <w:pPr>
              <w:pStyle w:val="Tablebodycopy"/>
              <w:rPr>
                <w:highlight w:val="yellow"/>
              </w:rPr>
            </w:pPr>
          </w:p>
        </w:tc>
      </w:tr>
      <w:tr w:rsidR="003F1276" w:rsidTr="003F1276">
        <w:trPr>
          <w:cantSplit/>
        </w:trPr>
        <w:tc>
          <w:tcPr>
            <w:tcW w:w="3092" w:type="dxa"/>
            <w:shd w:val="clear" w:color="auto" w:fill="B9B9B9"/>
          </w:tcPr>
          <w:p w:rsidR="003F1276" w:rsidRPr="007262CC" w:rsidRDefault="003F1276" w:rsidP="003F1276">
            <w:pPr>
              <w:pStyle w:val="1bodycopy10pt"/>
              <w:spacing w:after="0"/>
              <w:rPr>
                <w:rFonts w:ascii="Century Gothic" w:hAnsi="Century Gothic"/>
                <w:caps/>
                <w:szCs w:val="20"/>
              </w:rPr>
            </w:pPr>
            <w:r w:rsidRPr="007262CC">
              <w:rPr>
                <w:rFonts w:ascii="Century Gothic" w:hAnsi="Century Gothic"/>
                <w:caps/>
                <w:szCs w:val="20"/>
              </w:rPr>
              <w:t>who was involved?</w:t>
            </w: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tc>
        <w:tc>
          <w:tcPr>
            <w:tcW w:w="6434" w:type="dxa"/>
            <w:shd w:val="clear" w:color="auto" w:fill="auto"/>
          </w:tcPr>
          <w:p w:rsidR="003F1276" w:rsidRPr="00887DB6" w:rsidRDefault="003F1276" w:rsidP="003F1276">
            <w:pPr>
              <w:pStyle w:val="Tablebodycopy"/>
              <w:rPr>
                <w:highlight w:val="yellow"/>
              </w:rPr>
            </w:pPr>
          </w:p>
        </w:tc>
      </w:tr>
      <w:tr w:rsidR="003F1276" w:rsidTr="003F1276">
        <w:trPr>
          <w:cantSplit/>
        </w:trPr>
        <w:tc>
          <w:tcPr>
            <w:tcW w:w="3092" w:type="dxa"/>
            <w:shd w:val="clear" w:color="auto" w:fill="B9B9B9"/>
          </w:tcPr>
          <w:p w:rsidR="003F1276" w:rsidRPr="007262CC" w:rsidRDefault="003F1276" w:rsidP="003F1276">
            <w:pPr>
              <w:pStyle w:val="1bodycopy10pt"/>
              <w:spacing w:after="0"/>
              <w:rPr>
                <w:rFonts w:ascii="Century Gothic" w:hAnsi="Century Gothic"/>
                <w:caps/>
                <w:szCs w:val="20"/>
              </w:rPr>
            </w:pPr>
            <w:r w:rsidRPr="007262CC">
              <w:rPr>
                <w:rFonts w:ascii="Century Gothic" w:hAnsi="Century Gothic"/>
                <w:caps/>
                <w:szCs w:val="20"/>
              </w:rPr>
              <w:t>What actions were taken, including any sanctions?</w:t>
            </w: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tc>
        <w:tc>
          <w:tcPr>
            <w:tcW w:w="6434" w:type="dxa"/>
            <w:shd w:val="clear" w:color="auto" w:fill="auto"/>
          </w:tcPr>
          <w:p w:rsidR="003F1276" w:rsidRPr="00887DB6" w:rsidRDefault="003F1276" w:rsidP="003F1276">
            <w:pPr>
              <w:pStyle w:val="Tablebodycopy"/>
              <w:rPr>
                <w:highlight w:val="yellow"/>
              </w:rPr>
            </w:pPr>
          </w:p>
        </w:tc>
      </w:tr>
      <w:tr w:rsidR="003F1276" w:rsidTr="003F1276">
        <w:trPr>
          <w:cantSplit/>
        </w:trPr>
        <w:tc>
          <w:tcPr>
            <w:tcW w:w="3092" w:type="dxa"/>
            <w:shd w:val="clear" w:color="auto" w:fill="B9B9B9"/>
          </w:tcPr>
          <w:p w:rsidR="003F1276" w:rsidRPr="007262CC" w:rsidRDefault="003F1276" w:rsidP="003F1276">
            <w:pPr>
              <w:pStyle w:val="1bodycopy10pt"/>
              <w:spacing w:after="0"/>
              <w:rPr>
                <w:rFonts w:ascii="Century Gothic" w:hAnsi="Century Gothic"/>
                <w:caps/>
                <w:szCs w:val="20"/>
              </w:rPr>
            </w:pPr>
            <w:r w:rsidRPr="007262CC">
              <w:rPr>
                <w:rFonts w:ascii="Century Gothic" w:hAnsi="Century Gothic"/>
                <w:caps/>
                <w:szCs w:val="20"/>
              </w:rPr>
              <w:t>is any follow-up action needed? if so, give details</w:t>
            </w: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p w:rsidR="003F1276" w:rsidRPr="007262CC" w:rsidRDefault="003F1276" w:rsidP="003F1276">
            <w:pPr>
              <w:pStyle w:val="1bodycopy10pt"/>
              <w:spacing w:after="0"/>
              <w:rPr>
                <w:rFonts w:ascii="Century Gothic" w:hAnsi="Century Gothic"/>
                <w:caps/>
                <w:szCs w:val="20"/>
              </w:rPr>
            </w:pPr>
          </w:p>
        </w:tc>
        <w:tc>
          <w:tcPr>
            <w:tcW w:w="6434" w:type="dxa"/>
            <w:shd w:val="clear" w:color="auto" w:fill="auto"/>
          </w:tcPr>
          <w:p w:rsidR="003F1276" w:rsidRPr="00887DB6" w:rsidRDefault="003F1276" w:rsidP="003F1276">
            <w:pPr>
              <w:pStyle w:val="Tablebodycopy"/>
              <w:rPr>
                <w:highlight w:val="yellow"/>
              </w:rPr>
            </w:pPr>
          </w:p>
        </w:tc>
      </w:tr>
      <w:tr w:rsidR="003F1276" w:rsidTr="003F1276">
        <w:trPr>
          <w:cantSplit/>
        </w:trPr>
        <w:tc>
          <w:tcPr>
            <w:tcW w:w="3092" w:type="dxa"/>
            <w:shd w:val="clear" w:color="auto" w:fill="B9B9B9"/>
          </w:tcPr>
          <w:p w:rsidR="003F1276" w:rsidRPr="007262CC" w:rsidRDefault="003F1276" w:rsidP="003F1276">
            <w:pPr>
              <w:pStyle w:val="1bodycopy10pt"/>
              <w:spacing w:after="0"/>
              <w:rPr>
                <w:rFonts w:ascii="Century Gothic" w:hAnsi="Century Gothic"/>
                <w:caps/>
                <w:szCs w:val="20"/>
              </w:rPr>
            </w:pPr>
            <w:r w:rsidRPr="007262CC">
              <w:rPr>
                <w:rFonts w:ascii="Century Gothic" w:hAnsi="Century Gothic"/>
                <w:caps/>
                <w:szCs w:val="20"/>
              </w:rPr>
              <w:t>people informed of the incident (staff, governors, parents, police):</w:t>
            </w:r>
          </w:p>
          <w:p w:rsidR="003F1276" w:rsidRPr="004346B2" w:rsidRDefault="003F1276" w:rsidP="003F1276">
            <w:pPr>
              <w:pStyle w:val="1bodycopy10pt"/>
              <w:spacing w:after="0"/>
              <w:rPr>
                <w:rFonts w:ascii="Century Gothic" w:hAnsi="Century Gothic"/>
                <w:caps/>
                <w:sz w:val="22"/>
                <w:szCs w:val="22"/>
              </w:rPr>
            </w:pPr>
          </w:p>
        </w:tc>
        <w:tc>
          <w:tcPr>
            <w:tcW w:w="6434" w:type="dxa"/>
            <w:shd w:val="clear" w:color="auto" w:fill="auto"/>
          </w:tcPr>
          <w:p w:rsidR="003F1276" w:rsidRPr="00887DB6" w:rsidRDefault="003F1276" w:rsidP="003F1276">
            <w:pPr>
              <w:pStyle w:val="Tablebodycopy"/>
              <w:rPr>
                <w:highlight w:val="yellow"/>
              </w:rPr>
            </w:pPr>
          </w:p>
        </w:tc>
      </w:tr>
    </w:tbl>
    <w:p w:rsidR="007262CC" w:rsidRDefault="007262CC" w:rsidP="003F1276">
      <w:pPr>
        <w:pStyle w:val="Heading3"/>
      </w:pPr>
      <w:bookmarkStart w:id="24" w:name="_Toc80610106"/>
    </w:p>
    <w:p w:rsidR="007262CC" w:rsidRDefault="007262CC" w:rsidP="003F1276">
      <w:pPr>
        <w:pStyle w:val="Heading3"/>
      </w:pPr>
    </w:p>
    <w:p w:rsidR="003F1276" w:rsidRPr="007262CC" w:rsidRDefault="003F1276" w:rsidP="003F1276">
      <w:pPr>
        <w:pStyle w:val="Heading3"/>
        <w:rPr>
          <w:rFonts w:ascii="Century Gothic" w:hAnsi="Century Gothic"/>
          <w:b/>
          <w:sz w:val="22"/>
          <w:szCs w:val="22"/>
        </w:rPr>
      </w:pPr>
      <w:r w:rsidRPr="007262CC">
        <w:rPr>
          <w:rFonts w:ascii="Century Gothic" w:hAnsi="Century Gothic"/>
          <w:b/>
          <w:sz w:val="22"/>
          <w:szCs w:val="22"/>
        </w:rPr>
        <w:t>Appendix 4: letters to parents about pupil behaviour - templates</w:t>
      </w:r>
      <w:bookmarkEnd w:id="24"/>
    </w:p>
    <w:p w:rsidR="003F1276" w:rsidRPr="007262CC" w:rsidRDefault="003F1276" w:rsidP="003F1276">
      <w:pPr>
        <w:pStyle w:val="Subhead2"/>
        <w:rPr>
          <w:rFonts w:ascii="Century Gothic" w:hAnsi="Century Gothic"/>
          <w:b w:val="0"/>
          <w:color w:val="auto"/>
          <w:sz w:val="22"/>
          <w:szCs w:val="22"/>
          <w:u w:val="single"/>
        </w:rPr>
      </w:pPr>
      <w:r w:rsidRPr="007262CC">
        <w:rPr>
          <w:rFonts w:ascii="Century Gothic" w:hAnsi="Century Gothic"/>
          <w:b w:val="0"/>
          <w:color w:val="auto"/>
          <w:sz w:val="22"/>
          <w:szCs w:val="22"/>
          <w:u w:val="single"/>
        </w:rPr>
        <w:t>First behaviour letter</w:t>
      </w:r>
    </w:p>
    <w:p w:rsidR="003F1276" w:rsidRPr="007262CC" w:rsidRDefault="003F1276" w:rsidP="003F1276">
      <w:pPr>
        <w:spacing w:line="360" w:lineRule="auto"/>
        <w:rPr>
          <w:rFonts w:ascii="Century Gothic" w:hAnsi="Century Gothic"/>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 xml:space="preserve">Dear parent, </w:t>
      </w: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 xml:space="preserve">Recently, your child _____________________________ has not been behaving as well in school as they could. </w:t>
      </w:r>
    </w:p>
    <w:p w:rsidR="003F1276" w:rsidRPr="007262CC" w:rsidRDefault="003F1276" w:rsidP="003F1276">
      <w:pPr>
        <w:pStyle w:val="1bodycopy10pt"/>
        <w:rPr>
          <w:rFonts w:ascii="Century Gothic" w:hAnsi="Century Gothic" w:cs="Arial"/>
          <w:sz w:val="22"/>
          <w:szCs w:val="22"/>
        </w:rPr>
      </w:pPr>
      <w:r w:rsidRPr="007262CC">
        <w:rPr>
          <w:rFonts w:ascii="Century Gothic" w:hAnsi="Century Gothic" w:cs="Arial"/>
          <w:sz w:val="22"/>
          <w:szCs w:val="22"/>
        </w:rPr>
        <w:t xml:space="preserve">It is important that your child understands the need to follow our pupil code of conduct, and I would appreciate it if you could discuss their behaviour with them. </w:t>
      </w:r>
    </w:p>
    <w:p w:rsidR="003F1276" w:rsidRPr="007262CC" w:rsidRDefault="003F1276" w:rsidP="003F1276">
      <w:pPr>
        <w:pStyle w:val="1bodycopy10pt"/>
        <w:rPr>
          <w:rFonts w:ascii="Century Gothic" w:hAnsi="Century Gothic" w:cs="Arial"/>
          <w:sz w:val="22"/>
          <w:szCs w:val="22"/>
        </w:rPr>
      </w:pPr>
      <w:r w:rsidRPr="007262CC">
        <w:rPr>
          <w:rFonts w:ascii="Century Gothic" w:hAnsi="Century Gothic" w:cs="Arial"/>
          <w:sz w:val="22"/>
          <w:szCs w:val="22"/>
        </w:rPr>
        <w:t>If your child’s behaviour does not improve, I will contact you again and suggest that we meet to discuss how we can work together. However, at this stage I am confident that a reminder of how to behave appropriately will be sufficient.</w:t>
      </w: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 xml:space="preserve">Yours sincerely, </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Class teacher name: _____________________________________________________________________</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Class teacher signature: __________________________________________________________________</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Date: ________________________</w:t>
      </w:r>
    </w:p>
    <w:p w:rsidR="003F1276" w:rsidRPr="007262CC" w:rsidRDefault="003F1276" w:rsidP="003F1276">
      <w:pPr>
        <w:rPr>
          <w:rFonts w:ascii="Century Gothic" w:hAnsi="Century Gothic"/>
        </w:rPr>
      </w:pPr>
    </w:p>
    <w:p w:rsidR="003F1276" w:rsidRPr="007262CC" w:rsidRDefault="003F1276" w:rsidP="003F1276">
      <w:pPr>
        <w:spacing w:after="0"/>
        <w:rPr>
          <w:rFonts w:ascii="Century Gothic" w:hAnsi="Century Gothic" w:cs="Arial"/>
        </w:rPr>
      </w:pPr>
    </w:p>
    <w:p w:rsidR="003F1276" w:rsidRPr="007262CC" w:rsidRDefault="003F1276" w:rsidP="003F1276">
      <w:pPr>
        <w:spacing w:after="0"/>
        <w:rPr>
          <w:rFonts w:ascii="Century Gothic" w:hAnsi="Century Gothic" w:cs="Arial"/>
        </w:rPr>
      </w:pPr>
    </w:p>
    <w:p w:rsidR="003F1276" w:rsidRPr="007262CC" w:rsidRDefault="003F1276" w:rsidP="003F1276">
      <w:pPr>
        <w:spacing w:after="0"/>
        <w:rPr>
          <w:rFonts w:ascii="Century Gothic" w:hAnsi="Century Gothic" w:cs="Arial"/>
        </w:rPr>
      </w:pPr>
      <w:r w:rsidRPr="007262CC">
        <w:rPr>
          <w:rFonts w:ascii="Century Gothic" w:hAnsi="Century Gothic" w:cs="Arial"/>
        </w:rPr>
        <w:t>---------------------------------------------------------------------------------------------------------------------------------------------</w:t>
      </w:r>
    </w:p>
    <w:p w:rsidR="003F1276" w:rsidRPr="007262CC" w:rsidRDefault="003F1276" w:rsidP="003F1276">
      <w:pPr>
        <w:spacing w:after="0"/>
        <w:rPr>
          <w:rFonts w:ascii="Century Gothic" w:hAnsi="Century Gothic" w:cs="Arial"/>
          <w:b/>
        </w:rPr>
      </w:pPr>
    </w:p>
    <w:p w:rsidR="003F1276" w:rsidRPr="007262CC" w:rsidRDefault="003F1276" w:rsidP="003F1276">
      <w:pPr>
        <w:pStyle w:val="Subhead2"/>
        <w:rPr>
          <w:rFonts w:ascii="Century Gothic" w:hAnsi="Century Gothic"/>
          <w:b w:val="0"/>
          <w:color w:val="auto"/>
          <w:sz w:val="22"/>
          <w:szCs w:val="22"/>
        </w:rPr>
      </w:pPr>
      <w:r w:rsidRPr="007262CC">
        <w:rPr>
          <w:rFonts w:ascii="Century Gothic" w:hAnsi="Century Gothic"/>
          <w:b w:val="0"/>
          <w:color w:val="auto"/>
          <w:sz w:val="22"/>
          <w:szCs w:val="22"/>
        </w:rPr>
        <w:t>Behaviour letter – return slip</w:t>
      </w:r>
    </w:p>
    <w:p w:rsidR="003F1276" w:rsidRPr="007262CC" w:rsidRDefault="003F1276" w:rsidP="003F1276">
      <w:pPr>
        <w:rPr>
          <w:rFonts w:ascii="Century Gothic" w:hAnsi="Century Gothic"/>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 xml:space="preserve">Please return this slip to school to confirm you have received this letter. Thank you. </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Name of child: __________________________________________________________________________</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Parent name: ___________________________________________________________________________</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Parent signature: ________________________________________________________________________</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Date: ________________________</w:t>
      </w: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7262CC" w:rsidRDefault="007262CC" w:rsidP="003F1276">
      <w:pPr>
        <w:pStyle w:val="Subhead2"/>
      </w:pPr>
    </w:p>
    <w:p w:rsidR="007262CC" w:rsidRDefault="007262CC" w:rsidP="003F1276">
      <w:pPr>
        <w:pStyle w:val="Subhead2"/>
      </w:pPr>
    </w:p>
    <w:p w:rsidR="003F1276" w:rsidRPr="007262CC" w:rsidRDefault="003F1276" w:rsidP="003F1276">
      <w:pPr>
        <w:pStyle w:val="Subhead2"/>
        <w:rPr>
          <w:rFonts w:ascii="Century Gothic" w:hAnsi="Century Gothic"/>
          <w:b w:val="0"/>
          <w:color w:val="auto"/>
          <w:sz w:val="22"/>
          <w:szCs w:val="22"/>
          <w:u w:val="single"/>
        </w:rPr>
      </w:pPr>
      <w:r w:rsidRPr="007262CC">
        <w:rPr>
          <w:rFonts w:ascii="Century Gothic" w:hAnsi="Century Gothic"/>
          <w:b w:val="0"/>
          <w:color w:val="auto"/>
          <w:sz w:val="22"/>
          <w:szCs w:val="22"/>
          <w:u w:val="single"/>
        </w:rPr>
        <w:t>Second behaviour letter</w:t>
      </w:r>
    </w:p>
    <w:p w:rsidR="003F1276" w:rsidRPr="007262CC" w:rsidRDefault="003F1276" w:rsidP="003F1276">
      <w:pPr>
        <w:spacing w:after="0"/>
        <w:rPr>
          <w:rFonts w:ascii="Century Gothic" w:hAnsi="Century Gothic" w:cs="Arial"/>
          <w:b/>
        </w:rPr>
      </w:pPr>
    </w:p>
    <w:p w:rsidR="003F1276" w:rsidRPr="007262CC" w:rsidRDefault="003F1276" w:rsidP="003F1276">
      <w:pPr>
        <w:spacing w:after="0"/>
        <w:rPr>
          <w:rFonts w:ascii="Century Gothic" w:hAnsi="Century Gothic" w:cs="Arial"/>
          <w:b/>
        </w:rPr>
      </w:pPr>
    </w:p>
    <w:p w:rsidR="003F1276" w:rsidRPr="007262CC" w:rsidRDefault="003F1276" w:rsidP="003F1276">
      <w:pPr>
        <w:spacing w:after="0"/>
        <w:rPr>
          <w:rFonts w:ascii="Century Gothic" w:hAnsi="Century Gothic" w:cs="Arial"/>
          <w:b/>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 xml:space="preserve">Dear parent, </w:t>
      </w: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Following my previous letter regarding the behaviour of ________________________, I am sorry to say that they are still struggling to adhere to our pupil code of conduct.</w:t>
      </w: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I would appreciate it if you could arrange to meet me after school so we can discuss a way forward.</w:t>
      </w: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highlight w:val="yellow"/>
        </w:rPr>
        <w:t>Insert details of how to contact the school to arrange the meeting.</w:t>
      </w: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 xml:space="preserve">Yours sincerely, </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Class teacher name: _____________________________________________________________________</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Class teacher signature: __________________________________________________________________</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Date: ______________________</w:t>
      </w:r>
    </w:p>
    <w:p w:rsidR="003F1276" w:rsidRPr="007262CC" w:rsidRDefault="003F1276" w:rsidP="003F1276">
      <w:pPr>
        <w:spacing w:after="0"/>
        <w:rPr>
          <w:rFonts w:ascii="Century Gothic" w:hAnsi="Century Gothic" w:cs="Arial"/>
        </w:rPr>
      </w:pPr>
    </w:p>
    <w:p w:rsidR="003F1276" w:rsidRPr="007262CC" w:rsidRDefault="003F1276" w:rsidP="003F1276">
      <w:pPr>
        <w:spacing w:after="0"/>
        <w:rPr>
          <w:rFonts w:ascii="Century Gothic" w:hAnsi="Century Gothic" w:cs="Arial"/>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Pr="007262CC" w:rsidRDefault="003F1276" w:rsidP="003F1276">
      <w:pPr>
        <w:pStyle w:val="Subhead2"/>
        <w:rPr>
          <w:rFonts w:ascii="Century Gothic" w:hAnsi="Century Gothic"/>
          <w:b w:val="0"/>
          <w:color w:val="auto"/>
          <w:sz w:val="22"/>
          <w:szCs w:val="22"/>
          <w:u w:val="single"/>
        </w:rPr>
      </w:pPr>
      <w:r w:rsidRPr="007262CC">
        <w:rPr>
          <w:rFonts w:ascii="Century Gothic" w:hAnsi="Century Gothic"/>
          <w:b w:val="0"/>
          <w:color w:val="auto"/>
          <w:sz w:val="22"/>
          <w:szCs w:val="22"/>
          <w:u w:val="single"/>
        </w:rPr>
        <w:t>Third behaviour letter</w:t>
      </w:r>
    </w:p>
    <w:p w:rsidR="003F1276" w:rsidRPr="007262CC" w:rsidRDefault="003F1276" w:rsidP="003F1276">
      <w:pPr>
        <w:spacing w:after="0"/>
        <w:rPr>
          <w:rFonts w:ascii="Century Gothic" w:hAnsi="Century Gothic" w:cs="Arial"/>
        </w:rPr>
      </w:pPr>
    </w:p>
    <w:p w:rsidR="003F1276" w:rsidRPr="007262CC" w:rsidRDefault="003F1276" w:rsidP="003F1276">
      <w:pPr>
        <w:spacing w:after="0"/>
        <w:rPr>
          <w:rFonts w:ascii="Century Gothic" w:hAnsi="Century Gothic" w:cs="Arial"/>
        </w:rPr>
      </w:pPr>
    </w:p>
    <w:p w:rsidR="003F1276" w:rsidRPr="007262CC" w:rsidRDefault="003F1276" w:rsidP="003F1276">
      <w:pPr>
        <w:spacing w:after="0"/>
        <w:rPr>
          <w:rFonts w:ascii="Century Gothic" w:hAnsi="Century Gothic" w:cs="Arial"/>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 xml:space="preserve">Dear parent, </w:t>
      </w: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I am sorry to report that, despite meeting and creating a behaviour contract, _______________________ has continued to misbehave.</w:t>
      </w: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_________________________ would now benefit from a structured approach to help improve their</w:t>
      </w:r>
      <w:r w:rsidRPr="007262CC">
        <w:rPr>
          <w:rFonts w:ascii="Century Gothic" w:hAnsi="Century Gothic"/>
          <w:color w:val="ED7D31"/>
          <w:sz w:val="22"/>
          <w:szCs w:val="22"/>
        </w:rPr>
        <w:t xml:space="preserve"> </w:t>
      </w:r>
      <w:r w:rsidRPr="007262CC">
        <w:rPr>
          <w:rFonts w:ascii="Century Gothic" w:hAnsi="Century Gothic"/>
          <w:sz w:val="22"/>
          <w:szCs w:val="22"/>
        </w:rPr>
        <w:t>behaviour in school.</w:t>
      </w: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I would be grateful if you could attend a meeting with the headteacher, the special educational needs co-ordinator and myself, to discuss how we can best support your child in improving their behaviour.</w:t>
      </w: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highlight w:val="yellow"/>
        </w:rPr>
        <w:t>Insert details of the meeting time, date and location, as necessary, or how to contact the school to arrange the meeting.</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 xml:space="preserve">Yours sincerely, </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Class teacher name: _____________________________________________________________________</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Class teacher signature: __________________________________________________________________</w:t>
      </w:r>
    </w:p>
    <w:p w:rsidR="003F1276" w:rsidRPr="007262CC" w:rsidRDefault="003F1276" w:rsidP="003F1276">
      <w:pPr>
        <w:pStyle w:val="1bodycopy10pt"/>
        <w:rPr>
          <w:rFonts w:ascii="Century Gothic" w:hAnsi="Century Gothic"/>
          <w:sz w:val="22"/>
          <w:szCs w:val="22"/>
        </w:rPr>
      </w:pPr>
    </w:p>
    <w:p w:rsidR="003F1276" w:rsidRPr="007262CC" w:rsidRDefault="003F1276" w:rsidP="003F1276">
      <w:pPr>
        <w:pStyle w:val="1bodycopy10pt"/>
        <w:rPr>
          <w:rFonts w:ascii="Century Gothic" w:hAnsi="Century Gothic"/>
          <w:sz w:val="22"/>
          <w:szCs w:val="22"/>
        </w:rPr>
      </w:pPr>
      <w:r w:rsidRPr="007262CC">
        <w:rPr>
          <w:rFonts w:ascii="Century Gothic" w:hAnsi="Century Gothic"/>
          <w:sz w:val="22"/>
          <w:szCs w:val="22"/>
        </w:rPr>
        <w:t>Date: _______________________</w:t>
      </w:r>
    </w:p>
    <w:p w:rsidR="003F1276" w:rsidRPr="007262CC" w:rsidRDefault="003F1276" w:rsidP="003F1276">
      <w:pPr>
        <w:autoSpaceDE w:val="0"/>
        <w:autoSpaceDN w:val="0"/>
        <w:adjustRightInd w:val="0"/>
        <w:spacing w:after="0" w:line="240" w:lineRule="auto"/>
        <w:rPr>
          <w:rFonts w:ascii="Century Gothic" w:hAnsi="Century Gothic" w:cs="Arial"/>
          <w:b/>
          <w:bCs/>
          <w:color w:val="000000"/>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p w:rsidR="003F1276" w:rsidRDefault="003F1276" w:rsidP="003F1276">
      <w:pPr>
        <w:autoSpaceDE w:val="0"/>
        <w:autoSpaceDN w:val="0"/>
        <w:adjustRightInd w:val="0"/>
        <w:spacing w:after="0" w:line="240" w:lineRule="auto"/>
        <w:rPr>
          <w:rFonts w:ascii="Century Gothic" w:hAnsi="Century Gothic" w:cs="Arial"/>
          <w:b/>
          <w:bCs/>
          <w:color w:val="000000"/>
          <w:sz w:val="24"/>
          <w:szCs w:val="24"/>
        </w:rPr>
      </w:pPr>
    </w:p>
    <w:sectPr w:rsidR="003F1276" w:rsidSect="007963DD">
      <w:footerReference w:type="default" r:id="rId16"/>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B2" w:rsidRDefault="004346B2" w:rsidP="00216814">
      <w:pPr>
        <w:spacing w:after="0" w:line="240" w:lineRule="auto"/>
      </w:pPr>
      <w:r>
        <w:separator/>
      </w:r>
    </w:p>
  </w:endnote>
  <w:endnote w:type="continuationSeparator" w:id="0">
    <w:p w:rsidR="004346B2" w:rsidRDefault="004346B2" w:rsidP="0021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70260"/>
      <w:docPartObj>
        <w:docPartGallery w:val="Page Numbers (Bottom of Page)"/>
        <w:docPartUnique/>
      </w:docPartObj>
    </w:sdtPr>
    <w:sdtEndPr>
      <w:rPr>
        <w:noProof/>
      </w:rPr>
    </w:sdtEndPr>
    <w:sdtContent>
      <w:p w:rsidR="004346B2" w:rsidRDefault="004346B2">
        <w:pPr>
          <w:pStyle w:val="Footer"/>
          <w:jc w:val="right"/>
        </w:pPr>
        <w:r>
          <w:fldChar w:fldCharType="begin"/>
        </w:r>
        <w:r>
          <w:instrText xml:space="preserve"> PAGE   \* MERGEFORMAT </w:instrText>
        </w:r>
        <w:r>
          <w:fldChar w:fldCharType="separate"/>
        </w:r>
        <w:r w:rsidR="00407AA8">
          <w:rPr>
            <w:noProof/>
          </w:rPr>
          <w:t>4</w:t>
        </w:r>
        <w:r>
          <w:rPr>
            <w:noProof/>
          </w:rPr>
          <w:fldChar w:fldCharType="end"/>
        </w:r>
      </w:p>
    </w:sdtContent>
  </w:sdt>
  <w:p w:rsidR="004346B2" w:rsidRDefault="0043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B2" w:rsidRDefault="004346B2" w:rsidP="00216814">
      <w:pPr>
        <w:spacing w:after="0" w:line="240" w:lineRule="auto"/>
      </w:pPr>
      <w:r>
        <w:separator/>
      </w:r>
    </w:p>
  </w:footnote>
  <w:footnote w:type="continuationSeparator" w:id="0">
    <w:p w:rsidR="004346B2" w:rsidRDefault="004346B2" w:rsidP="0021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0"/>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D"/>
    <w:rsid w:val="00216814"/>
    <w:rsid w:val="002509C2"/>
    <w:rsid w:val="00330C6B"/>
    <w:rsid w:val="003E0073"/>
    <w:rsid w:val="003F1276"/>
    <w:rsid w:val="00407AA8"/>
    <w:rsid w:val="00427FF4"/>
    <w:rsid w:val="004346B2"/>
    <w:rsid w:val="00630C6A"/>
    <w:rsid w:val="00651E11"/>
    <w:rsid w:val="007262CC"/>
    <w:rsid w:val="00765FF3"/>
    <w:rsid w:val="007963DD"/>
    <w:rsid w:val="00822472"/>
    <w:rsid w:val="00857A0A"/>
    <w:rsid w:val="00884692"/>
    <w:rsid w:val="008E54A4"/>
    <w:rsid w:val="00952ACE"/>
    <w:rsid w:val="0098478E"/>
    <w:rsid w:val="009E19DF"/>
    <w:rsid w:val="00B26D42"/>
    <w:rsid w:val="00E2301D"/>
    <w:rsid w:val="00E2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93E8E-0C49-44B3-A13A-99CCBB88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12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12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F3"/>
    <w:rPr>
      <w:rFonts w:ascii="Tahoma" w:hAnsi="Tahoma" w:cs="Tahoma"/>
      <w:sz w:val="16"/>
      <w:szCs w:val="16"/>
    </w:rPr>
  </w:style>
  <w:style w:type="paragraph" w:styleId="Header">
    <w:name w:val="header"/>
    <w:basedOn w:val="Normal"/>
    <w:link w:val="HeaderChar"/>
    <w:uiPriority w:val="99"/>
    <w:unhideWhenUsed/>
    <w:rsid w:val="0021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814"/>
  </w:style>
  <w:style w:type="paragraph" w:styleId="Footer">
    <w:name w:val="footer"/>
    <w:basedOn w:val="Normal"/>
    <w:link w:val="FooterChar"/>
    <w:uiPriority w:val="99"/>
    <w:unhideWhenUsed/>
    <w:rsid w:val="0021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814"/>
  </w:style>
  <w:style w:type="table" w:styleId="TableGrid">
    <w:name w:val="Table Grid"/>
    <w:basedOn w:val="TableNormal"/>
    <w:uiPriority w:val="59"/>
    <w:rsid w:val="0021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3F1276"/>
    <w:rPr>
      <w:color w:val="0072CC"/>
      <w:u w:val="single"/>
    </w:rPr>
  </w:style>
  <w:style w:type="character" w:customStyle="1" w:styleId="Heading1Char">
    <w:name w:val="Heading 1 Char"/>
    <w:basedOn w:val="DefaultParagraphFont"/>
    <w:link w:val="Heading1"/>
    <w:uiPriority w:val="9"/>
    <w:rsid w:val="003F12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3F1276"/>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3F1276"/>
    <w:pPr>
      <w:spacing w:after="100" w:line="240" w:lineRule="auto"/>
    </w:pPr>
    <w:rPr>
      <w:rFonts w:ascii="Arial" w:eastAsia="MS Mincho" w:hAnsi="Arial" w:cs="Times New Roman"/>
      <w:sz w:val="20"/>
      <w:szCs w:val="24"/>
    </w:rPr>
  </w:style>
  <w:style w:type="paragraph" w:styleId="TOC3">
    <w:name w:val="toc 3"/>
    <w:basedOn w:val="Normal"/>
    <w:next w:val="Normal"/>
    <w:autoRedefine/>
    <w:uiPriority w:val="39"/>
    <w:unhideWhenUsed/>
    <w:rsid w:val="003F1276"/>
    <w:pPr>
      <w:spacing w:after="100" w:line="240" w:lineRule="auto"/>
      <w:ind w:left="400"/>
    </w:pPr>
    <w:rPr>
      <w:rFonts w:ascii="Arial" w:eastAsia="MS Mincho" w:hAnsi="Arial" w:cs="Times New Roman"/>
      <w:sz w:val="20"/>
      <w:szCs w:val="24"/>
    </w:rPr>
  </w:style>
  <w:style w:type="paragraph" w:customStyle="1" w:styleId="1bodycopy10pt">
    <w:name w:val="1 body copy 10pt"/>
    <w:basedOn w:val="Normal"/>
    <w:link w:val="1bodycopy10ptChar"/>
    <w:qFormat/>
    <w:rsid w:val="003F1276"/>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3F1276"/>
    <w:pPr>
      <w:numPr>
        <w:numId w:val="1"/>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3F1276"/>
    <w:rPr>
      <w:rFonts w:ascii="Arial" w:eastAsia="MS Mincho" w:hAnsi="Arial" w:cs="Times New Roman"/>
      <w:sz w:val="20"/>
      <w:szCs w:val="24"/>
    </w:rPr>
  </w:style>
  <w:style w:type="character" w:customStyle="1" w:styleId="ms-rteforecolor-3">
    <w:name w:val="ms-rteforecolor-3"/>
    <w:rsid w:val="003F1276"/>
  </w:style>
  <w:style w:type="character" w:customStyle="1" w:styleId="ms-rtethemeforecolor-1-5">
    <w:name w:val="ms-rtethemeforecolor-1-5"/>
    <w:rsid w:val="003F1276"/>
  </w:style>
  <w:style w:type="paragraph" w:customStyle="1" w:styleId="Bulletedcopylevel2">
    <w:name w:val="Bulleted copy level 2"/>
    <w:basedOn w:val="1bodycopy10pt"/>
    <w:qFormat/>
    <w:rsid w:val="003F1276"/>
    <w:pPr>
      <w:numPr>
        <w:numId w:val="2"/>
      </w:numPr>
    </w:pPr>
  </w:style>
  <w:style w:type="paragraph" w:customStyle="1" w:styleId="Tablebodycopy">
    <w:name w:val="Table body copy"/>
    <w:basedOn w:val="1bodycopy10pt"/>
    <w:qFormat/>
    <w:rsid w:val="003F1276"/>
    <w:pPr>
      <w:keepLines/>
      <w:spacing w:after="60"/>
      <w:textboxTightWrap w:val="allLines"/>
    </w:pPr>
  </w:style>
  <w:style w:type="paragraph" w:customStyle="1" w:styleId="Tablecopybulleted">
    <w:name w:val="Table copy bulleted"/>
    <w:basedOn w:val="Tablebodycopy"/>
    <w:qFormat/>
    <w:rsid w:val="003F1276"/>
    <w:pPr>
      <w:numPr>
        <w:numId w:val="3"/>
      </w:numPr>
    </w:pPr>
  </w:style>
  <w:style w:type="paragraph" w:customStyle="1" w:styleId="Subhead2">
    <w:name w:val="Subhead 2"/>
    <w:basedOn w:val="1bodycopy10pt"/>
    <w:next w:val="1bodycopy10pt"/>
    <w:link w:val="Subhead2Char"/>
    <w:qFormat/>
    <w:rsid w:val="003F1276"/>
    <w:pPr>
      <w:spacing w:before="240"/>
    </w:pPr>
    <w:rPr>
      <w:b/>
      <w:color w:val="12263F"/>
      <w:sz w:val="24"/>
    </w:rPr>
  </w:style>
  <w:style w:type="character" w:customStyle="1" w:styleId="Subhead2Char">
    <w:name w:val="Subhead 2 Char"/>
    <w:link w:val="Subhead2"/>
    <w:rsid w:val="003F1276"/>
    <w:rPr>
      <w:rFonts w:ascii="Arial" w:eastAsia="MS Mincho" w:hAnsi="Arial" w:cs="Times New Roman"/>
      <w:b/>
      <w:color w:val="12263F"/>
      <w:sz w:val="24"/>
      <w:szCs w:val="24"/>
    </w:rPr>
  </w:style>
  <w:style w:type="character" w:customStyle="1" w:styleId="Heading3Char">
    <w:name w:val="Heading 3 Char"/>
    <w:basedOn w:val="DefaultParagraphFont"/>
    <w:link w:val="Heading3"/>
    <w:uiPriority w:val="9"/>
    <w:semiHidden/>
    <w:rsid w:val="003F127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07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egislation.gov.uk/uksi/2014/3283/schedule/ma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v.uk/government/publications/send-code-of-practice-0-to-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upporting-pupils-at-school-with-medical-conditions--3" TargetMode="External"/><Relationship Id="rId5" Type="http://schemas.openxmlformats.org/officeDocument/2006/relationships/footnotes" Target="footnotes.xml"/><Relationship Id="rId15" Type="http://schemas.openxmlformats.org/officeDocument/2006/relationships/hyperlink" Target="https://www.gov.uk/government/publications/searching-screening-and-confiscation" TargetMode="External"/><Relationship Id="rId10"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s://www.gov.uk/government/publications/equality-act-2010-advice-for-schools" TargetMode="External"/><Relationship Id="rId14" Type="http://schemas.openxmlformats.org/officeDocument/2006/relationships/hyperlink" Target="https://www.gov.uk/guidance/what-academies-free-schools-and-colleges-should-publish-onli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DC44797B</Template>
  <TotalTime>1</TotalTime>
  <Pages>14</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Anti-Bullying Policy</vt:lpstr>
    </vt:vector>
  </TitlesOfParts>
  <Company/>
  <LinksUpToDate>false</LinksUpToDate>
  <CharactersWithSpaces>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September 2021</dc:creator>
  <cp:lastModifiedBy>A Kenny</cp:lastModifiedBy>
  <cp:revision>2</cp:revision>
  <dcterms:created xsi:type="dcterms:W3CDTF">2022-11-14T13:00:00Z</dcterms:created>
  <dcterms:modified xsi:type="dcterms:W3CDTF">2022-11-14T13:00:00Z</dcterms:modified>
</cp:coreProperties>
</file>